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787" w:rsidRDefault="00752787" w:rsidP="00752787">
      <w:pPr>
        <w:pStyle w:val="2"/>
        <w:ind w:left="-567"/>
        <w:rPr>
          <w:rFonts w:ascii="Times New Roman" w:hAnsi="Times New Roman" w:cs="Times New Roman"/>
          <w:color w:val="auto"/>
          <w:sz w:val="24"/>
          <w:szCs w:val="24"/>
        </w:rPr>
      </w:pPr>
      <w:r>
        <w:rPr>
          <w:rFonts w:ascii="Times New Roman" w:hAnsi="Times New Roman" w:cs="Times New Roman"/>
          <w:color w:val="auto"/>
          <w:sz w:val="24"/>
          <w:szCs w:val="24"/>
        </w:rPr>
        <w:t>Развиваем эмоциональный интеллект ребенка. Инструкция для родителей</w:t>
      </w:r>
    </w:p>
    <w:p w:rsidR="00752787" w:rsidRDefault="00752787" w:rsidP="00752787">
      <w:pPr>
        <w:ind w:left="-567"/>
        <w:rPr>
          <w:rFonts w:ascii="Times New Roman" w:hAnsi="Times New Roman" w:cs="Times New Roman"/>
          <w:sz w:val="24"/>
          <w:szCs w:val="24"/>
        </w:rPr>
      </w:pPr>
    </w:p>
    <w:p w:rsidR="00752787" w:rsidRDefault="00752787" w:rsidP="00752787">
      <w:pPr>
        <w:pStyle w:val="a3"/>
        <w:shd w:val="clear" w:color="auto" w:fill="FFFFFF"/>
        <w:spacing w:before="0" w:beforeAutospacing="0" w:after="0" w:afterAutospacing="0" w:line="300" w:lineRule="atLeast"/>
        <w:ind w:left="-567"/>
        <w:rPr>
          <w:color w:val="231F20"/>
        </w:rPr>
      </w:pPr>
      <w:r>
        <w:rPr>
          <w:color w:val="231F20"/>
        </w:rPr>
        <w:t>Когда мы были детьми, никто не учил нас тому, что такое эмоции и чувства  и что с ними делать. Да и во взрослой жизни мы сами не всегда понимаем, почему радуемся, грустим или злимся и как регулировать свое эмоциональное состояние. Современные научные исследования объясняют, что эмоции – это важный ресурс для повышения эффективности деятельности и качества взаимоотношений, а их игнорирование приводит как минимум к информационным потерям и, как максимум, к стрессам и психосоматическим заболеваниям.</w:t>
      </w:r>
    </w:p>
    <w:p w:rsidR="00752787" w:rsidRDefault="00752787" w:rsidP="00752787">
      <w:pPr>
        <w:pStyle w:val="a3"/>
        <w:shd w:val="clear" w:color="auto" w:fill="FFFFFF"/>
        <w:spacing w:before="0" w:beforeAutospacing="0" w:after="0" w:afterAutospacing="0" w:line="300" w:lineRule="atLeast"/>
        <w:ind w:left="-567"/>
        <w:rPr>
          <w:color w:val="231F20"/>
        </w:rPr>
      </w:pPr>
      <w:r>
        <w:rPr>
          <w:color w:val="231F20"/>
        </w:rPr>
        <w:t>Умение «дружить» или сознательно взаимодействовать с эмоциями и чувствами – важная способность, которую «дарит» нам эмоциональный интеллект. Эту способность можно и нужно развивать с раннего детства.</w:t>
      </w:r>
    </w:p>
    <w:p w:rsidR="00752787" w:rsidRDefault="00752787" w:rsidP="00752787">
      <w:pPr>
        <w:pStyle w:val="a3"/>
        <w:shd w:val="clear" w:color="auto" w:fill="FFFFFF"/>
        <w:spacing w:before="0" w:beforeAutospacing="0" w:after="0" w:afterAutospacing="0" w:line="300" w:lineRule="atLeast"/>
        <w:ind w:left="-567"/>
        <w:rPr>
          <w:color w:val="231F20"/>
        </w:rPr>
      </w:pPr>
      <w:r>
        <w:rPr>
          <w:color w:val="231F20"/>
        </w:rPr>
        <w:t>Понятие «эмоциональный интеллект» (</w:t>
      </w:r>
      <w:proofErr w:type="spellStart"/>
      <w:r>
        <w:rPr>
          <w:color w:val="231F20"/>
        </w:rPr>
        <w:t>emotional</w:t>
      </w:r>
      <w:proofErr w:type="spellEnd"/>
      <w:r>
        <w:rPr>
          <w:color w:val="231F20"/>
        </w:rPr>
        <w:t xml:space="preserve"> </w:t>
      </w:r>
      <w:proofErr w:type="spellStart"/>
      <w:r>
        <w:rPr>
          <w:color w:val="231F20"/>
        </w:rPr>
        <w:t>intelligence</w:t>
      </w:r>
      <w:proofErr w:type="spellEnd"/>
      <w:r>
        <w:rPr>
          <w:color w:val="231F20"/>
        </w:rPr>
        <w:t xml:space="preserve">, EI) ввели в научную терминологию профессора </w:t>
      </w:r>
      <w:proofErr w:type="spellStart"/>
      <w:r>
        <w:rPr>
          <w:color w:val="231F20"/>
        </w:rPr>
        <w:t>Нью-Гемпширского</w:t>
      </w:r>
      <w:proofErr w:type="spellEnd"/>
      <w:r>
        <w:rPr>
          <w:color w:val="231F20"/>
        </w:rPr>
        <w:t xml:space="preserve"> и Йельского университета </w:t>
      </w:r>
      <w:proofErr w:type="gramStart"/>
      <w:r>
        <w:rPr>
          <w:color w:val="231F20"/>
        </w:rPr>
        <w:t>Дж</w:t>
      </w:r>
      <w:proofErr w:type="gramEnd"/>
      <w:r>
        <w:rPr>
          <w:color w:val="231F20"/>
        </w:rPr>
        <w:t xml:space="preserve">. </w:t>
      </w:r>
      <w:proofErr w:type="spellStart"/>
      <w:r>
        <w:rPr>
          <w:color w:val="231F20"/>
        </w:rPr>
        <w:t>Мэйер</w:t>
      </w:r>
      <w:proofErr w:type="spellEnd"/>
      <w:r>
        <w:rPr>
          <w:color w:val="231F20"/>
        </w:rPr>
        <w:t xml:space="preserve">, П. </w:t>
      </w:r>
      <w:proofErr w:type="spellStart"/>
      <w:r>
        <w:rPr>
          <w:color w:val="231F20"/>
        </w:rPr>
        <w:t>Сэловей</w:t>
      </w:r>
      <w:proofErr w:type="spellEnd"/>
      <w:r>
        <w:rPr>
          <w:color w:val="231F20"/>
        </w:rPr>
        <w:t xml:space="preserve"> и Д. </w:t>
      </w:r>
      <w:proofErr w:type="spellStart"/>
      <w:r>
        <w:rPr>
          <w:color w:val="231F20"/>
        </w:rPr>
        <w:t>Карузо</w:t>
      </w:r>
      <w:proofErr w:type="spellEnd"/>
      <w:r>
        <w:rPr>
          <w:color w:val="231F20"/>
        </w:rPr>
        <w:t xml:space="preserve"> и определили его как способность </w:t>
      </w:r>
      <w:r>
        <w:rPr>
          <w:rStyle w:val="a4"/>
          <w:color w:val="231F20"/>
        </w:rPr>
        <w:t>распознавать</w:t>
      </w:r>
      <w:r>
        <w:rPr>
          <w:color w:val="231F20"/>
        </w:rPr>
        <w:t xml:space="preserve"> и </w:t>
      </w:r>
      <w:r>
        <w:rPr>
          <w:rStyle w:val="a4"/>
          <w:color w:val="231F20"/>
        </w:rPr>
        <w:t>понимать</w:t>
      </w:r>
      <w:r>
        <w:rPr>
          <w:color w:val="231F20"/>
        </w:rPr>
        <w:t xml:space="preserve"> свои эмоции и эмоции других людей, </w:t>
      </w:r>
      <w:r>
        <w:rPr>
          <w:rStyle w:val="a4"/>
          <w:color w:val="231F20"/>
        </w:rPr>
        <w:t>управлять</w:t>
      </w:r>
      <w:r>
        <w:rPr>
          <w:color w:val="231F20"/>
        </w:rPr>
        <w:t xml:space="preserve"> ими и </w:t>
      </w:r>
      <w:r>
        <w:rPr>
          <w:rStyle w:val="a4"/>
          <w:color w:val="231F20"/>
        </w:rPr>
        <w:t>использовать</w:t>
      </w:r>
      <w:r>
        <w:rPr>
          <w:color w:val="231F20"/>
        </w:rPr>
        <w:t xml:space="preserve"> эмоции для решения задач и достижения результатов.</w:t>
      </w:r>
    </w:p>
    <w:p w:rsidR="00752787" w:rsidRDefault="00752787" w:rsidP="00752787">
      <w:pPr>
        <w:pStyle w:val="a3"/>
        <w:shd w:val="clear" w:color="auto" w:fill="FFFFFF"/>
        <w:spacing w:before="0" w:beforeAutospacing="0" w:after="0" w:afterAutospacing="0" w:line="300" w:lineRule="atLeast"/>
        <w:ind w:left="-567"/>
        <w:rPr>
          <w:color w:val="231F20"/>
        </w:rPr>
      </w:pPr>
      <w:r>
        <w:rPr>
          <w:color w:val="231F20"/>
        </w:rPr>
        <w:t>Для гармоничного развития эмоционального интеллекта (EI) ребенка, станьте, дорогие взрослые, его проводником в мире эмоций, последовательно проходя вместе с ним 4 основных шага:</w:t>
      </w:r>
    </w:p>
    <w:p w:rsidR="00752787" w:rsidRDefault="00752787" w:rsidP="00752787">
      <w:pPr>
        <w:numPr>
          <w:ilvl w:val="0"/>
          <w:numId w:val="1"/>
        </w:numPr>
        <w:shd w:val="clear" w:color="auto" w:fill="FFFFFF"/>
        <w:tabs>
          <w:tab w:val="clear" w:pos="502"/>
          <w:tab w:val="num" w:pos="0"/>
        </w:tabs>
        <w:spacing w:after="0" w:line="240" w:lineRule="auto"/>
        <w:ind w:left="-567" w:firstLine="0"/>
        <w:rPr>
          <w:rFonts w:ascii="Times New Roman" w:hAnsi="Times New Roman" w:cs="Times New Roman"/>
          <w:color w:val="231F20"/>
          <w:sz w:val="24"/>
          <w:szCs w:val="24"/>
        </w:rPr>
      </w:pPr>
      <w:r>
        <w:rPr>
          <w:rFonts w:ascii="Times New Roman" w:hAnsi="Times New Roman" w:cs="Times New Roman"/>
          <w:color w:val="231F20"/>
          <w:sz w:val="24"/>
          <w:szCs w:val="24"/>
        </w:rPr>
        <w:t xml:space="preserve">Научитесь </w:t>
      </w:r>
      <w:r>
        <w:rPr>
          <w:rStyle w:val="a4"/>
          <w:rFonts w:ascii="Times New Roman" w:hAnsi="Times New Roman" w:cs="Times New Roman"/>
          <w:color w:val="231F20"/>
          <w:sz w:val="24"/>
          <w:szCs w:val="24"/>
        </w:rPr>
        <w:t>распознавать</w:t>
      </w:r>
      <w:r>
        <w:rPr>
          <w:rFonts w:ascii="Times New Roman" w:hAnsi="Times New Roman" w:cs="Times New Roman"/>
          <w:color w:val="231F20"/>
          <w:sz w:val="24"/>
          <w:szCs w:val="24"/>
        </w:rPr>
        <w:t xml:space="preserve"> эмоции;</w:t>
      </w:r>
    </w:p>
    <w:p w:rsidR="00752787" w:rsidRDefault="00752787" w:rsidP="00752787">
      <w:pPr>
        <w:numPr>
          <w:ilvl w:val="0"/>
          <w:numId w:val="1"/>
        </w:numPr>
        <w:shd w:val="clear" w:color="auto" w:fill="FFFFFF"/>
        <w:tabs>
          <w:tab w:val="clear" w:pos="502"/>
          <w:tab w:val="num" w:pos="0"/>
        </w:tabs>
        <w:spacing w:after="105" w:line="240" w:lineRule="auto"/>
        <w:ind w:left="-567" w:firstLine="0"/>
        <w:rPr>
          <w:rFonts w:ascii="Times New Roman" w:hAnsi="Times New Roman" w:cs="Times New Roman"/>
          <w:color w:val="231F20"/>
          <w:sz w:val="24"/>
          <w:szCs w:val="24"/>
        </w:rPr>
      </w:pPr>
      <w:r>
        <w:rPr>
          <w:rFonts w:ascii="Times New Roman" w:hAnsi="Times New Roman" w:cs="Times New Roman"/>
          <w:color w:val="231F20"/>
          <w:sz w:val="24"/>
          <w:szCs w:val="24"/>
        </w:rPr>
        <w:t xml:space="preserve">Научитесь </w:t>
      </w:r>
      <w:r>
        <w:rPr>
          <w:rStyle w:val="a4"/>
          <w:rFonts w:ascii="Times New Roman" w:hAnsi="Times New Roman" w:cs="Times New Roman"/>
          <w:color w:val="231F20"/>
          <w:sz w:val="24"/>
          <w:szCs w:val="24"/>
        </w:rPr>
        <w:t>использовать</w:t>
      </w:r>
      <w:r>
        <w:rPr>
          <w:rFonts w:ascii="Times New Roman" w:hAnsi="Times New Roman" w:cs="Times New Roman"/>
          <w:color w:val="231F20"/>
          <w:sz w:val="24"/>
          <w:szCs w:val="24"/>
        </w:rPr>
        <w:t xml:space="preserve"> эмоции в решении задач;</w:t>
      </w:r>
    </w:p>
    <w:p w:rsidR="00752787" w:rsidRDefault="00752787" w:rsidP="00752787">
      <w:pPr>
        <w:numPr>
          <w:ilvl w:val="0"/>
          <w:numId w:val="1"/>
        </w:numPr>
        <w:shd w:val="clear" w:color="auto" w:fill="FFFFFF"/>
        <w:tabs>
          <w:tab w:val="clear" w:pos="502"/>
          <w:tab w:val="num" w:pos="0"/>
        </w:tabs>
        <w:spacing w:after="105" w:line="240" w:lineRule="auto"/>
        <w:ind w:left="-567" w:firstLine="0"/>
        <w:rPr>
          <w:rFonts w:ascii="Times New Roman" w:hAnsi="Times New Roman" w:cs="Times New Roman"/>
          <w:color w:val="231F20"/>
          <w:sz w:val="24"/>
          <w:szCs w:val="24"/>
        </w:rPr>
      </w:pPr>
      <w:r>
        <w:rPr>
          <w:rFonts w:ascii="Times New Roman" w:hAnsi="Times New Roman" w:cs="Times New Roman"/>
          <w:color w:val="231F20"/>
          <w:sz w:val="24"/>
          <w:szCs w:val="24"/>
        </w:rPr>
        <w:t xml:space="preserve">Развивайте </w:t>
      </w:r>
      <w:r>
        <w:rPr>
          <w:rFonts w:ascii="Times New Roman" w:hAnsi="Times New Roman" w:cs="Times New Roman"/>
          <w:b/>
          <w:color w:val="231F20"/>
          <w:sz w:val="24"/>
          <w:szCs w:val="24"/>
        </w:rPr>
        <w:t>осознанность</w:t>
      </w:r>
      <w:r>
        <w:rPr>
          <w:rFonts w:ascii="Times New Roman" w:hAnsi="Times New Roman" w:cs="Times New Roman"/>
          <w:color w:val="231F20"/>
          <w:sz w:val="24"/>
          <w:szCs w:val="24"/>
        </w:rPr>
        <w:t xml:space="preserve"> (понимание</w:t>
      </w:r>
      <w:r>
        <w:rPr>
          <w:rFonts w:ascii="Times New Roman" w:hAnsi="Times New Roman" w:cs="Times New Roman"/>
          <w:b/>
          <w:color w:val="231F20"/>
          <w:sz w:val="24"/>
          <w:szCs w:val="24"/>
        </w:rPr>
        <w:t xml:space="preserve"> </w:t>
      </w:r>
      <w:r>
        <w:rPr>
          <w:rStyle w:val="a4"/>
          <w:rFonts w:ascii="Times New Roman" w:hAnsi="Times New Roman" w:cs="Times New Roman"/>
          <w:color w:val="231F20"/>
          <w:sz w:val="24"/>
          <w:szCs w:val="24"/>
        </w:rPr>
        <w:t>причин и последствий</w:t>
      </w:r>
      <w:r>
        <w:rPr>
          <w:rFonts w:ascii="Times New Roman" w:hAnsi="Times New Roman" w:cs="Times New Roman"/>
          <w:color w:val="231F20"/>
          <w:sz w:val="24"/>
          <w:szCs w:val="24"/>
        </w:rPr>
        <w:t xml:space="preserve"> возникновения эмоций);</w:t>
      </w:r>
    </w:p>
    <w:p w:rsidR="00752787" w:rsidRDefault="00752787" w:rsidP="00752787">
      <w:pPr>
        <w:numPr>
          <w:ilvl w:val="0"/>
          <w:numId w:val="1"/>
        </w:numPr>
        <w:shd w:val="clear" w:color="auto" w:fill="FFFFFF"/>
        <w:tabs>
          <w:tab w:val="clear" w:pos="502"/>
          <w:tab w:val="num" w:pos="0"/>
        </w:tabs>
        <w:spacing w:after="105" w:line="240" w:lineRule="auto"/>
        <w:ind w:left="-567" w:firstLine="0"/>
        <w:rPr>
          <w:rFonts w:ascii="Times New Roman" w:hAnsi="Times New Roman" w:cs="Times New Roman"/>
          <w:color w:val="231F20"/>
          <w:sz w:val="24"/>
          <w:szCs w:val="24"/>
        </w:rPr>
      </w:pPr>
      <w:r>
        <w:rPr>
          <w:rFonts w:ascii="Times New Roman" w:hAnsi="Times New Roman" w:cs="Times New Roman"/>
          <w:color w:val="231F20"/>
          <w:sz w:val="24"/>
          <w:szCs w:val="24"/>
        </w:rPr>
        <w:t xml:space="preserve">Учитесь </w:t>
      </w:r>
      <w:r>
        <w:rPr>
          <w:rStyle w:val="a4"/>
          <w:rFonts w:ascii="Times New Roman" w:hAnsi="Times New Roman" w:cs="Times New Roman"/>
          <w:color w:val="231F20"/>
          <w:sz w:val="24"/>
          <w:szCs w:val="24"/>
        </w:rPr>
        <w:t>регулировать</w:t>
      </w:r>
      <w:r>
        <w:rPr>
          <w:rFonts w:ascii="Times New Roman" w:hAnsi="Times New Roman" w:cs="Times New Roman"/>
          <w:color w:val="231F20"/>
          <w:sz w:val="24"/>
          <w:szCs w:val="24"/>
        </w:rPr>
        <w:t xml:space="preserve"> эмоциональные состояния.</w:t>
      </w:r>
    </w:p>
    <w:p w:rsidR="00752787" w:rsidRDefault="00752787" w:rsidP="00752787">
      <w:pPr>
        <w:shd w:val="clear" w:color="auto" w:fill="FFFFFF"/>
        <w:spacing w:after="105" w:line="240" w:lineRule="auto"/>
        <w:ind w:left="-567"/>
        <w:rPr>
          <w:rFonts w:ascii="Times New Roman" w:hAnsi="Times New Roman" w:cs="Times New Roman"/>
          <w:color w:val="231F20"/>
          <w:sz w:val="24"/>
          <w:szCs w:val="24"/>
        </w:rPr>
      </w:pPr>
    </w:p>
    <w:p w:rsidR="00752787" w:rsidRDefault="00752787" w:rsidP="00752787">
      <w:pPr>
        <w:pStyle w:val="a3"/>
        <w:shd w:val="clear" w:color="auto" w:fill="FFFFFF"/>
        <w:spacing w:before="0" w:beforeAutospacing="0" w:after="0" w:afterAutospacing="0" w:line="300" w:lineRule="atLeast"/>
        <w:ind w:left="-567"/>
        <w:rPr>
          <w:color w:val="231F20"/>
        </w:rPr>
      </w:pPr>
      <w:r>
        <w:rPr>
          <w:rStyle w:val="a4"/>
          <w:color w:val="231F20"/>
        </w:rPr>
        <w:t xml:space="preserve">Шаг 1. Учимся распознавать эмоции.  </w:t>
      </w:r>
      <w:r>
        <w:rPr>
          <w:color w:val="231F20"/>
        </w:rPr>
        <w:t>Говорите с ребенком об эмоциях, помогайте ему распознавать свои эмоции, задавайте ребенку вопросы – что он чувствует?  </w:t>
      </w:r>
    </w:p>
    <w:p w:rsidR="00752787" w:rsidRDefault="00752787" w:rsidP="00752787">
      <w:pPr>
        <w:pStyle w:val="a3"/>
        <w:shd w:val="clear" w:color="auto" w:fill="FFFFFF"/>
        <w:spacing w:before="0" w:beforeAutospacing="0" w:after="0" w:afterAutospacing="0" w:line="300" w:lineRule="atLeast"/>
        <w:ind w:left="-567"/>
        <w:rPr>
          <w:color w:val="231F20"/>
        </w:rPr>
      </w:pPr>
      <w:r>
        <w:rPr>
          <w:color w:val="231F20"/>
        </w:rPr>
        <w:t xml:space="preserve">          Когда замечаете яркое эмоциональное состояние ребенка, скажите: «Мне кажется, ты сейчас чувствуешь…» – и назовите эмоцию. Спросите, верна ли ваша догадка.</w:t>
      </w:r>
    </w:p>
    <w:p w:rsidR="00752787" w:rsidRDefault="00752787" w:rsidP="00752787">
      <w:pPr>
        <w:pStyle w:val="a3"/>
        <w:shd w:val="clear" w:color="auto" w:fill="FFFFFF"/>
        <w:spacing w:before="0" w:beforeAutospacing="0" w:after="0" w:afterAutospacing="0" w:line="300" w:lineRule="atLeast"/>
        <w:ind w:left="-567"/>
        <w:rPr>
          <w:color w:val="231F20"/>
        </w:rPr>
      </w:pPr>
      <w:r>
        <w:rPr>
          <w:color w:val="231F20"/>
        </w:rPr>
        <w:t>Чтобы подавать пример, озвучивайте собственные эмоции: «Я чувствую радость, потому что…», «Я огорчен</w:t>
      </w:r>
      <w:proofErr w:type="gramStart"/>
      <w:r>
        <w:rPr>
          <w:color w:val="231F20"/>
        </w:rPr>
        <w:t xml:space="preserve"> (-</w:t>
      </w:r>
      <w:proofErr w:type="gramEnd"/>
      <w:r>
        <w:rPr>
          <w:color w:val="231F20"/>
        </w:rPr>
        <w:t>а), потому что…». Когда мы делимся своими переживаниями (и приятными, и не очень) мы не только учим ребенка распознавать свои эмоции, но и создаем атмосферу доверия и открытости в семье.</w:t>
      </w:r>
    </w:p>
    <w:p w:rsidR="00752787" w:rsidRDefault="00752787" w:rsidP="00752787">
      <w:pPr>
        <w:pStyle w:val="a3"/>
        <w:shd w:val="clear" w:color="auto" w:fill="FFFFFF"/>
        <w:spacing w:before="0" w:beforeAutospacing="0" w:after="0" w:afterAutospacing="0" w:line="300" w:lineRule="atLeast"/>
        <w:ind w:left="-567"/>
        <w:rPr>
          <w:color w:val="231F20"/>
        </w:rPr>
      </w:pPr>
      <w:r>
        <w:rPr>
          <w:color w:val="231F20"/>
        </w:rPr>
        <w:t xml:space="preserve">        Ведите «Дневник эмоций» вместе с ребенком каждый день, записывайте, зарисовывайте вместе с ним эмоции, которые возникали у него в течение дня - это позволит ребенку обращать внимание на свои эмоции и связывать их с определенными событиями.</w:t>
      </w:r>
    </w:p>
    <w:p w:rsidR="00752787" w:rsidRDefault="00752787" w:rsidP="00752787">
      <w:pPr>
        <w:pStyle w:val="a3"/>
        <w:shd w:val="clear" w:color="auto" w:fill="FFFFFF"/>
        <w:spacing w:before="0" w:beforeAutospacing="0" w:after="0" w:afterAutospacing="0" w:line="300" w:lineRule="atLeast"/>
        <w:ind w:left="-567"/>
        <w:rPr>
          <w:color w:val="231F20"/>
        </w:rPr>
      </w:pPr>
      <w:r>
        <w:rPr>
          <w:color w:val="231F20"/>
        </w:rPr>
        <w:t>Важно и распознавание эмоций других людей. Здесь прекрасным инструментом выступят, в зависимости от возраста ребенка, любимые книжки с картинками, на которых у героев ярко выражены эмоции, мультфильмы и художественные фильмы.</w:t>
      </w:r>
    </w:p>
    <w:p w:rsidR="00752787" w:rsidRDefault="00752787" w:rsidP="00752787">
      <w:pPr>
        <w:pStyle w:val="a3"/>
        <w:shd w:val="clear" w:color="auto" w:fill="FFFFFF"/>
        <w:spacing w:before="0" w:beforeAutospacing="0" w:after="0" w:afterAutospacing="0" w:line="300" w:lineRule="atLeast"/>
        <w:ind w:left="-567"/>
        <w:rPr>
          <w:color w:val="231F20"/>
        </w:rPr>
      </w:pPr>
      <w:r>
        <w:rPr>
          <w:color w:val="231F20"/>
        </w:rPr>
        <w:t xml:space="preserve">        Изучайте азбуку и основные проявления эмоций вместе с ребенком - чем отличается радость от грусти, удивление от страха. Например:</w:t>
      </w:r>
    </w:p>
    <w:p w:rsidR="00752787" w:rsidRDefault="00752787" w:rsidP="00752787">
      <w:pPr>
        <w:numPr>
          <w:ilvl w:val="0"/>
          <w:numId w:val="2"/>
        </w:numPr>
        <w:shd w:val="clear" w:color="auto" w:fill="FFFFFF"/>
        <w:tabs>
          <w:tab w:val="num" w:pos="-284"/>
        </w:tabs>
        <w:spacing w:after="0" w:line="300" w:lineRule="atLeast"/>
        <w:ind w:left="-567" w:firstLine="0"/>
        <w:rPr>
          <w:rFonts w:ascii="Times New Roman" w:hAnsi="Times New Roman" w:cs="Times New Roman"/>
          <w:color w:val="231F20"/>
          <w:sz w:val="24"/>
          <w:szCs w:val="24"/>
        </w:rPr>
      </w:pPr>
      <w:r>
        <w:rPr>
          <w:rStyle w:val="a5"/>
          <w:color w:val="231F20"/>
          <w:sz w:val="24"/>
          <w:szCs w:val="24"/>
        </w:rPr>
        <w:t xml:space="preserve">Радость - </w:t>
      </w:r>
      <w:r>
        <w:rPr>
          <w:rFonts w:ascii="Times New Roman" w:hAnsi="Times New Roman" w:cs="Times New Roman"/>
          <w:color w:val="231F20"/>
          <w:sz w:val="24"/>
          <w:szCs w:val="24"/>
        </w:rPr>
        <w:t>проявляется в виде улыбки, смеха. Характеризуется открытой позой, энергичными движениями, может сопровождаться танцем, хлопками в ладоши. Характерной чертой искренней радости является «улыбка глазами», когда вокруг глаз появляются складочки-лучики.</w:t>
      </w:r>
    </w:p>
    <w:p w:rsidR="00752787" w:rsidRDefault="00752787" w:rsidP="00752787">
      <w:pPr>
        <w:numPr>
          <w:ilvl w:val="0"/>
          <w:numId w:val="2"/>
        </w:numPr>
        <w:shd w:val="clear" w:color="auto" w:fill="FFFFFF"/>
        <w:tabs>
          <w:tab w:val="num" w:pos="-142"/>
        </w:tabs>
        <w:spacing w:before="100" w:beforeAutospacing="1" w:after="0" w:line="300" w:lineRule="atLeast"/>
        <w:ind w:left="-567" w:firstLine="0"/>
        <w:rPr>
          <w:rFonts w:ascii="Times New Roman" w:hAnsi="Times New Roman" w:cs="Times New Roman"/>
          <w:color w:val="231F20"/>
          <w:sz w:val="24"/>
          <w:szCs w:val="24"/>
        </w:rPr>
      </w:pPr>
      <w:r>
        <w:rPr>
          <w:rStyle w:val="a5"/>
          <w:color w:val="231F20"/>
          <w:sz w:val="24"/>
          <w:szCs w:val="24"/>
        </w:rPr>
        <w:lastRenderedPageBreak/>
        <w:t xml:space="preserve">Печаль (грусть) </w:t>
      </w:r>
      <w:r>
        <w:rPr>
          <w:rFonts w:ascii="Times New Roman" w:hAnsi="Times New Roman" w:cs="Times New Roman"/>
          <w:color w:val="231F20"/>
          <w:sz w:val="24"/>
          <w:szCs w:val="24"/>
        </w:rPr>
        <w:t>- хмурый взгляд, поникшая голова, плечи, уголки губ опущены, нижняя губа заметно выступает. Для печали характерно снижение активности: движения и жесты становятся медленные, речь замедленная, голос слабый и тихий.</w:t>
      </w:r>
    </w:p>
    <w:p w:rsidR="00752787" w:rsidRDefault="00752787" w:rsidP="00752787">
      <w:pPr>
        <w:numPr>
          <w:ilvl w:val="0"/>
          <w:numId w:val="2"/>
        </w:numPr>
        <w:shd w:val="clear" w:color="auto" w:fill="FFFFFF"/>
        <w:tabs>
          <w:tab w:val="num" w:pos="-142"/>
        </w:tabs>
        <w:spacing w:before="100" w:beforeAutospacing="1" w:after="0" w:line="300" w:lineRule="atLeast"/>
        <w:ind w:left="-567" w:firstLine="0"/>
        <w:rPr>
          <w:rFonts w:ascii="Times New Roman" w:hAnsi="Times New Roman" w:cs="Times New Roman"/>
          <w:color w:val="231F20"/>
          <w:sz w:val="24"/>
          <w:szCs w:val="24"/>
        </w:rPr>
      </w:pPr>
      <w:r>
        <w:rPr>
          <w:rStyle w:val="a5"/>
          <w:color w:val="231F20"/>
          <w:sz w:val="24"/>
          <w:szCs w:val="24"/>
        </w:rPr>
        <w:t xml:space="preserve">Страх - </w:t>
      </w:r>
      <w:r>
        <w:rPr>
          <w:rFonts w:ascii="Times New Roman" w:hAnsi="Times New Roman" w:cs="Times New Roman"/>
          <w:color w:val="231F20"/>
          <w:sz w:val="24"/>
          <w:szCs w:val="24"/>
        </w:rPr>
        <w:t>верхние веки сильно приподняты, брови сведены вместе, губы сжаты или рот открыт, непроизвольно вырывается крик. Руки задействованы для отталкивания или удара, тело отклоняется назад. Эмоция страха влечет за собой инстинктивную реакцию противостоять пугающему объекту или стремление избежать, уйти от угрозы или замереть. В зависимости от этого различаются способы поведения в пугающей ситуации. Кого-то страх парализует, и он не способен ничего поделать с собой и ситуацией. В других случаях происходит мобилизация энергетических ресурсов на активное разрешение ситуации или ее избегание.</w:t>
      </w:r>
    </w:p>
    <w:p w:rsidR="00752787" w:rsidRDefault="00752787" w:rsidP="00752787">
      <w:pPr>
        <w:numPr>
          <w:ilvl w:val="0"/>
          <w:numId w:val="2"/>
        </w:numPr>
        <w:shd w:val="clear" w:color="auto" w:fill="FFFFFF"/>
        <w:tabs>
          <w:tab w:val="num" w:pos="-142"/>
        </w:tabs>
        <w:spacing w:before="100" w:beforeAutospacing="1" w:after="0" w:line="300" w:lineRule="atLeast"/>
        <w:ind w:left="-567" w:firstLine="0"/>
        <w:rPr>
          <w:rFonts w:ascii="Times New Roman" w:hAnsi="Times New Roman" w:cs="Times New Roman"/>
          <w:color w:val="231F20"/>
          <w:sz w:val="24"/>
          <w:szCs w:val="24"/>
        </w:rPr>
      </w:pPr>
      <w:r>
        <w:rPr>
          <w:rStyle w:val="a5"/>
          <w:color w:val="231F20"/>
          <w:sz w:val="24"/>
          <w:szCs w:val="24"/>
        </w:rPr>
        <w:t>Злость</w:t>
      </w:r>
      <w:r>
        <w:rPr>
          <w:rFonts w:ascii="Times New Roman" w:hAnsi="Times New Roman" w:cs="Times New Roman"/>
          <w:color w:val="231F20"/>
          <w:sz w:val="24"/>
          <w:szCs w:val="24"/>
        </w:rPr>
        <w:t xml:space="preserve"> - сведенные брови, сверкают широко раскрытые глаза, челюсти плотно сжаты. Губы могут быть открыты, придавая рту прямоугольное очертание, или же они могут быть плотно сжаты. Повышается громкость голоса, иногда человек переходит на крик, угрозы. Жесты становятся резкими, отрывистыми, движения могут быть хаотичные.</w:t>
      </w:r>
    </w:p>
    <w:p w:rsidR="00752787" w:rsidRDefault="00752787" w:rsidP="00752787">
      <w:pPr>
        <w:numPr>
          <w:ilvl w:val="0"/>
          <w:numId w:val="2"/>
        </w:numPr>
        <w:shd w:val="clear" w:color="auto" w:fill="FFFFFF"/>
        <w:tabs>
          <w:tab w:val="num" w:pos="-142"/>
        </w:tabs>
        <w:spacing w:before="100" w:beforeAutospacing="1" w:after="0" w:line="300" w:lineRule="atLeast"/>
        <w:ind w:left="-567" w:firstLine="0"/>
        <w:rPr>
          <w:rFonts w:ascii="Times New Roman" w:hAnsi="Times New Roman" w:cs="Times New Roman"/>
          <w:color w:val="231F20"/>
          <w:sz w:val="24"/>
          <w:szCs w:val="24"/>
        </w:rPr>
      </w:pPr>
      <w:r>
        <w:rPr>
          <w:rStyle w:val="a5"/>
          <w:color w:val="231F20"/>
          <w:sz w:val="24"/>
          <w:szCs w:val="24"/>
        </w:rPr>
        <w:t>Удивление</w:t>
      </w:r>
      <w:r>
        <w:rPr>
          <w:rFonts w:ascii="Times New Roman" w:hAnsi="Times New Roman" w:cs="Times New Roman"/>
          <w:color w:val="231F20"/>
          <w:sz w:val="24"/>
          <w:szCs w:val="24"/>
        </w:rPr>
        <w:t xml:space="preserve"> - широко раскрытые глаза, поднятые, изогнутые брови, наморщенный лоб и открытый круглый рот, ослабленная челюсть. При крайней степени удивления происходит повышение тембра голоса, а также изменение интонации.</w:t>
      </w:r>
    </w:p>
    <w:p w:rsidR="00752787" w:rsidRDefault="00752787" w:rsidP="00752787">
      <w:pPr>
        <w:numPr>
          <w:ilvl w:val="0"/>
          <w:numId w:val="2"/>
        </w:numPr>
        <w:shd w:val="clear" w:color="auto" w:fill="FFFFFF"/>
        <w:tabs>
          <w:tab w:val="num" w:pos="-142"/>
        </w:tabs>
        <w:spacing w:before="100" w:beforeAutospacing="1" w:after="0" w:line="300" w:lineRule="atLeast"/>
        <w:ind w:left="-567" w:firstLine="0"/>
        <w:rPr>
          <w:rFonts w:ascii="Times New Roman" w:hAnsi="Times New Roman" w:cs="Times New Roman"/>
          <w:color w:val="231F20"/>
          <w:sz w:val="24"/>
          <w:szCs w:val="24"/>
        </w:rPr>
      </w:pPr>
      <w:r>
        <w:rPr>
          <w:rStyle w:val="a5"/>
          <w:color w:val="231F20"/>
          <w:sz w:val="24"/>
          <w:szCs w:val="24"/>
        </w:rPr>
        <w:t>Интерес</w:t>
      </w:r>
      <w:r>
        <w:rPr>
          <w:rFonts w:ascii="Times New Roman" w:hAnsi="Times New Roman" w:cs="Times New Roman"/>
          <w:color w:val="231F20"/>
          <w:sz w:val="24"/>
          <w:szCs w:val="24"/>
        </w:rPr>
        <w:t xml:space="preserve"> – внимательный и сконцентрированный взгляд, приподнятые или слегка сведенные брови, слегка приоткрытый рот. Все движения направлены к предмету интереса. Обычно интерес сопровождается замедлением сердечного ритма (человек будто замирает на мгновение), однако продолжительный и интенсивный интерес вызывает противоположный эффект - человек чувствует себя воодушевленным и оживленным, что вызывает познавательную и двигательную активность.</w:t>
      </w:r>
    </w:p>
    <w:p w:rsidR="00752787" w:rsidRDefault="00752787" w:rsidP="00752787">
      <w:pPr>
        <w:numPr>
          <w:ilvl w:val="0"/>
          <w:numId w:val="2"/>
        </w:numPr>
        <w:shd w:val="clear" w:color="auto" w:fill="FFFFFF"/>
        <w:tabs>
          <w:tab w:val="num" w:pos="-142"/>
        </w:tabs>
        <w:spacing w:before="100" w:beforeAutospacing="1" w:after="0" w:line="300" w:lineRule="atLeast"/>
        <w:ind w:left="-567" w:firstLine="0"/>
        <w:rPr>
          <w:rFonts w:ascii="Times New Roman" w:hAnsi="Times New Roman" w:cs="Times New Roman"/>
          <w:color w:val="231F20"/>
          <w:sz w:val="24"/>
          <w:szCs w:val="24"/>
        </w:rPr>
      </w:pPr>
      <w:r>
        <w:rPr>
          <w:rStyle w:val="a5"/>
          <w:color w:val="231F20"/>
          <w:sz w:val="24"/>
          <w:szCs w:val="24"/>
        </w:rPr>
        <w:t>Отвращение</w:t>
      </w:r>
      <w:r>
        <w:rPr>
          <w:rFonts w:ascii="Times New Roman" w:hAnsi="Times New Roman" w:cs="Times New Roman"/>
          <w:color w:val="231F20"/>
          <w:sz w:val="24"/>
          <w:szCs w:val="24"/>
        </w:rPr>
        <w:t xml:space="preserve"> - сморщенный нос, брови сдвинуты, верхняя губа может быть приподнята. Активное отстранение от объекта отвращения, которое проявляется в позе, движениях. Иногда возникает передергивание по телу, в крайних случаях - тошнота и рвота (организм словно изгоняет из себя неприятное). </w:t>
      </w:r>
      <w:r>
        <w:rPr>
          <w:rStyle w:val="a4"/>
          <w:rFonts w:ascii="Times New Roman" w:hAnsi="Times New Roman" w:cs="Times New Roman"/>
          <w:color w:val="231F20"/>
          <w:sz w:val="24"/>
          <w:szCs w:val="24"/>
        </w:rPr>
        <w:t> </w:t>
      </w:r>
    </w:p>
    <w:p w:rsidR="00752787" w:rsidRDefault="00752787" w:rsidP="00752787">
      <w:pPr>
        <w:pStyle w:val="a3"/>
        <w:shd w:val="clear" w:color="auto" w:fill="FFFFFF"/>
        <w:spacing w:line="300" w:lineRule="atLeast"/>
        <w:ind w:left="-567"/>
        <w:rPr>
          <w:color w:val="231F20"/>
        </w:rPr>
      </w:pPr>
      <w:r>
        <w:rPr>
          <w:rStyle w:val="a4"/>
          <w:color w:val="231F20"/>
        </w:rPr>
        <w:t>Шаг 2. Изучаем ресурс каждой эмоции, учимся грамотно использовать эмоции в решении задач</w:t>
      </w:r>
    </w:p>
    <w:p w:rsidR="00752787" w:rsidRDefault="00752787" w:rsidP="00752787">
      <w:pPr>
        <w:numPr>
          <w:ilvl w:val="0"/>
          <w:numId w:val="3"/>
        </w:numPr>
        <w:shd w:val="clear" w:color="auto" w:fill="FFFFFF"/>
        <w:tabs>
          <w:tab w:val="clear" w:pos="720"/>
        </w:tabs>
        <w:spacing w:before="100" w:beforeAutospacing="1" w:after="105" w:line="300" w:lineRule="atLeast"/>
        <w:ind w:left="-567" w:firstLine="0"/>
        <w:rPr>
          <w:rFonts w:ascii="Times New Roman" w:hAnsi="Times New Roman" w:cs="Times New Roman"/>
          <w:color w:val="231F20"/>
          <w:sz w:val="24"/>
          <w:szCs w:val="24"/>
        </w:rPr>
      </w:pPr>
      <w:r>
        <w:rPr>
          <w:rFonts w:ascii="Times New Roman" w:hAnsi="Times New Roman" w:cs="Times New Roman"/>
          <w:color w:val="231F20"/>
          <w:sz w:val="24"/>
          <w:szCs w:val="24"/>
        </w:rPr>
        <w:t>Радость поможет творить, придумывать, увлекаться, узнавать что-то новое.</w:t>
      </w:r>
    </w:p>
    <w:p w:rsidR="00752787" w:rsidRDefault="00752787" w:rsidP="00752787">
      <w:pPr>
        <w:numPr>
          <w:ilvl w:val="0"/>
          <w:numId w:val="3"/>
        </w:numPr>
        <w:shd w:val="clear" w:color="auto" w:fill="FFFFFF"/>
        <w:tabs>
          <w:tab w:val="clear" w:pos="720"/>
        </w:tabs>
        <w:spacing w:before="100" w:beforeAutospacing="1" w:after="105" w:line="300" w:lineRule="atLeast"/>
        <w:ind w:left="-567" w:firstLine="0"/>
        <w:rPr>
          <w:rFonts w:ascii="Times New Roman" w:hAnsi="Times New Roman" w:cs="Times New Roman"/>
          <w:color w:val="231F20"/>
          <w:sz w:val="24"/>
          <w:szCs w:val="24"/>
        </w:rPr>
      </w:pPr>
      <w:r>
        <w:rPr>
          <w:rFonts w:ascii="Times New Roman" w:hAnsi="Times New Roman" w:cs="Times New Roman"/>
          <w:color w:val="231F20"/>
          <w:sz w:val="24"/>
          <w:szCs w:val="24"/>
        </w:rPr>
        <w:t>Злость поможет отстоять свою точку зрения.</w:t>
      </w:r>
    </w:p>
    <w:p w:rsidR="00752787" w:rsidRDefault="00752787" w:rsidP="00752787">
      <w:pPr>
        <w:numPr>
          <w:ilvl w:val="0"/>
          <w:numId w:val="3"/>
        </w:numPr>
        <w:shd w:val="clear" w:color="auto" w:fill="FFFFFF"/>
        <w:tabs>
          <w:tab w:val="clear" w:pos="720"/>
        </w:tabs>
        <w:spacing w:before="100" w:beforeAutospacing="1" w:after="105" w:line="300" w:lineRule="atLeast"/>
        <w:ind w:left="-567" w:firstLine="0"/>
        <w:rPr>
          <w:rFonts w:ascii="Times New Roman" w:hAnsi="Times New Roman" w:cs="Times New Roman"/>
          <w:color w:val="231F20"/>
          <w:sz w:val="24"/>
          <w:szCs w:val="24"/>
        </w:rPr>
      </w:pPr>
      <w:r>
        <w:rPr>
          <w:rFonts w:ascii="Times New Roman" w:hAnsi="Times New Roman" w:cs="Times New Roman"/>
          <w:color w:val="231F20"/>
          <w:sz w:val="24"/>
          <w:szCs w:val="24"/>
        </w:rPr>
        <w:t>Доверие научит дружить и поможет сохранить связь с людьми, которые нас любят, заботятся о нас.</w:t>
      </w:r>
    </w:p>
    <w:p w:rsidR="00752787" w:rsidRDefault="00752787" w:rsidP="00752787">
      <w:pPr>
        <w:numPr>
          <w:ilvl w:val="0"/>
          <w:numId w:val="3"/>
        </w:numPr>
        <w:shd w:val="clear" w:color="auto" w:fill="FFFFFF"/>
        <w:tabs>
          <w:tab w:val="clear" w:pos="720"/>
        </w:tabs>
        <w:spacing w:before="100" w:beforeAutospacing="1" w:after="105" w:line="300" w:lineRule="atLeast"/>
        <w:ind w:left="-567" w:firstLine="0"/>
        <w:rPr>
          <w:rFonts w:ascii="Times New Roman" w:hAnsi="Times New Roman" w:cs="Times New Roman"/>
          <w:color w:val="231F20"/>
          <w:sz w:val="24"/>
          <w:szCs w:val="24"/>
        </w:rPr>
      </w:pPr>
      <w:r>
        <w:rPr>
          <w:rFonts w:ascii="Times New Roman" w:hAnsi="Times New Roman" w:cs="Times New Roman"/>
          <w:color w:val="231F20"/>
          <w:sz w:val="24"/>
          <w:szCs w:val="24"/>
        </w:rPr>
        <w:t>Страх поможет держаться вдали от опасности.</w:t>
      </w:r>
    </w:p>
    <w:p w:rsidR="00752787" w:rsidRDefault="00752787" w:rsidP="00752787">
      <w:pPr>
        <w:numPr>
          <w:ilvl w:val="0"/>
          <w:numId w:val="3"/>
        </w:numPr>
        <w:shd w:val="clear" w:color="auto" w:fill="FFFFFF"/>
        <w:tabs>
          <w:tab w:val="clear" w:pos="720"/>
        </w:tabs>
        <w:spacing w:before="100" w:beforeAutospacing="1" w:after="105" w:line="300" w:lineRule="atLeast"/>
        <w:ind w:left="-567" w:firstLine="0"/>
        <w:rPr>
          <w:rFonts w:ascii="Times New Roman" w:hAnsi="Times New Roman" w:cs="Times New Roman"/>
          <w:color w:val="231F20"/>
          <w:sz w:val="24"/>
          <w:szCs w:val="24"/>
        </w:rPr>
      </w:pPr>
      <w:r>
        <w:rPr>
          <w:rFonts w:ascii="Times New Roman" w:hAnsi="Times New Roman" w:cs="Times New Roman"/>
          <w:color w:val="231F20"/>
          <w:sz w:val="24"/>
          <w:szCs w:val="24"/>
        </w:rPr>
        <w:t>Удивление научит узнавать новое.</w:t>
      </w:r>
    </w:p>
    <w:p w:rsidR="00752787" w:rsidRDefault="00752787" w:rsidP="00752787">
      <w:pPr>
        <w:numPr>
          <w:ilvl w:val="0"/>
          <w:numId w:val="3"/>
        </w:numPr>
        <w:shd w:val="clear" w:color="auto" w:fill="FFFFFF"/>
        <w:tabs>
          <w:tab w:val="clear" w:pos="720"/>
        </w:tabs>
        <w:spacing w:before="100" w:beforeAutospacing="1" w:after="105" w:line="300" w:lineRule="atLeast"/>
        <w:ind w:left="-567" w:firstLine="0"/>
        <w:rPr>
          <w:rFonts w:ascii="Times New Roman" w:hAnsi="Times New Roman" w:cs="Times New Roman"/>
          <w:color w:val="231F20"/>
          <w:sz w:val="24"/>
          <w:szCs w:val="24"/>
        </w:rPr>
      </w:pPr>
      <w:r>
        <w:rPr>
          <w:rFonts w:ascii="Times New Roman" w:hAnsi="Times New Roman" w:cs="Times New Roman"/>
          <w:color w:val="231F20"/>
          <w:sz w:val="24"/>
          <w:szCs w:val="24"/>
        </w:rPr>
        <w:t>Грусть поможет быть более внимательными и замечать ошибки.</w:t>
      </w:r>
    </w:p>
    <w:p w:rsidR="00752787" w:rsidRDefault="00752787" w:rsidP="00752787">
      <w:pPr>
        <w:numPr>
          <w:ilvl w:val="0"/>
          <w:numId w:val="3"/>
        </w:numPr>
        <w:shd w:val="clear" w:color="auto" w:fill="FFFFFF"/>
        <w:tabs>
          <w:tab w:val="clear" w:pos="720"/>
        </w:tabs>
        <w:spacing w:before="100" w:beforeAutospacing="1" w:after="105" w:line="300" w:lineRule="atLeast"/>
        <w:ind w:left="-567" w:firstLine="0"/>
        <w:rPr>
          <w:rFonts w:ascii="Times New Roman" w:hAnsi="Times New Roman" w:cs="Times New Roman"/>
          <w:color w:val="231F20"/>
          <w:sz w:val="24"/>
          <w:szCs w:val="24"/>
        </w:rPr>
      </w:pPr>
      <w:r>
        <w:rPr>
          <w:rFonts w:ascii="Times New Roman" w:hAnsi="Times New Roman" w:cs="Times New Roman"/>
          <w:color w:val="231F20"/>
          <w:sz w:val="24"/>
          <w:szCs w:val="24"/>
        </w:rPr>
        <w:t>Отвращение бережет нас от всего опасного и вредного. </w:t>
      </w:r>
    </w:p>
    <w:p w:rsidR="00752787" w:rsidRDefault="00752787" w:rsidP="00752787">
      <w:pPr>
        <w:pStyle w:val="a3"/>
        <w:shd w:val="clear" w:color="auto" w:fill="FFFFFF"/>
        <w:spacing w:line="300" w:lineRule="atLeast"/>
        <w:ind w:left="-567"/>
        <w:rPr>
          <w:color w:val="231F20"/>
        </w:rPr>
      </w:pPr>
      <w:r>
        <w:rPr>
          <w:color w:val="231F20"/>
        </w:rPr>
        <w:t xml:space="preserve">Обсуждайте с ребенком «эмоциональные ситуации». Так вы учите ребенка взаимодействовать со своими эмоциями и доверять им. Что случилось в течение дня, какая эмоция помогла или могла бы помочь ему в каждом случае. Создайте своеобразный союз с ребенком, чтобы он знал, что родитель всегда поможет в сложной ситуации. А в первую очередь, подумайте о значимых ситуациях в вашей жизни, какие эмоции помогли справиться вам в данных ситуациях, были ли </w:t>
      </w:r>
      <w:r>
        <w:rPr>
          <w:color w:val="231F20"/>
        </w:rPr>
        <w:lastRenderedPageBreak/>
        <w:t>ситуации, когда ваши эмоции помешали достижению результата. Подумайте, какие эмоции помогли бы вам. </w:t>
      </w:r>
    </w:p>
    <w:p w:rsidR="00752787" w:rsidRDefault="00752787" w:rsidP="00752787">
      <w:pPr>
        <w:pStyle w:val="a3"/>
        <w:shd w:val="clear" w:color="auto" w:fill="FFFFFF"/>
        <w:spacing w:line="300" w:lineRule="atLeast"/>
        <w:ind w:left="-567"/>
        <w:rPr>
          <w:color w:val="231F20"/>
        </w:rPr>
      </w:pPr>
      <w:r>
        <w:rPr>
          <w:rStyle w:val="a4"/>
          <w:color w:val="231F20"/>
        </w:rPr>
        <w:t xml:space="preserve">Шаг 3. Учимся понимать причины появления эмоций, развиваем осознанность.   </w:t>
      </w:r>
      <w:r>
        <w:rPr>
          <w:color w:val="231F20"/>
        </w:rPr>
        <w:t>Важно также говорить с ребенком о причинах, вызвавших его эмоции, почему эта эмоция возникла и с чем связана. При просмотре художественных фильмов, чтении произведений, обращайте внимание ребенка на причины и последствия проявления определенных эмоций. Тем самым, мы учим ребенка осознавать последствия его эмоций, а это важный шаг к саморегуляции и управлению своим поведением. Для себя, в первую очередь проанализируйте ситуации, в которых вы среагировали эмоциональнее, чем следовало по вашему мнению. Что послужило причиной такой эмоциональной реакции?</w:t>
      </w:r>
      <w:r>
        <w:rPr>
          <w:rStyle w:val="a4"/>
          <w:color w:val="231F20"/>
        </w:rPr>
        <w:t> </w:t>
      </w:r>
    </w:p>
    <w:p w:rsidR="00752787" w:rsidRDefault="00752787" w:rsidP="00752787">
      <w:pPr>
        <w:pStyle w:val="a3"/>
        <w:shd w:val="clear" w:color="auto" w:fill="FFFFFF"/>
        <w:spacing w:before="0" w:beforeAutospacing="0" w:after="0" w:afterAutospacing="0" w:line="300" w:lineRule="atLeast"/>
        <w:ind w:left="-567"/>
        <w:rPr>
          <w:color w:val="231F20"/>
        </w:rPr>
      </w:pPr>
      <w:r>
        <w:rPr>
          <w:rStyle w:val="a4"/>
          <w:color w:val="231F20"/>
        </w:rPr>
        <w:t xml:space="preserve">Шаг 4. Учимся управлять своими эмоциями.   </w:t>
      </w:r>
      <w:r>
        <w:rPr>
          <w:color w:val="231F20"/>
        </w:rPr>
        <w:t xml:space="preserve">Управление эмоциями или </w:t>
      </w:r>
      <w:proofErr w:type="spellStart"/>
      <w:r>
        <w:rPr>
          <w:color w:val="231F20"/>
        </w:rPr>
        <w:t>саморегуляция</w:t>
      </w:r>
      <w:proofErr w:type="spellEnd"/>
      <w:r>
        <w:rPr>
          <w:color w:val="231F20"/>
        </w:rPr>
        <w:t xml:space="preserve"> – это комплексная способность, развить которую помогают три предыдущих шага.</w:t>
      </w:r>
    </w:p>
    <w:p w:rsidR="00752787" w:rsidRDefault="00752787" w:rsidP="00752787">
      <w:pPr>
        <w:pStyle w:val="a3"/>
        <w:shd w:val="clear" w:color="auto" w:fill="FFFFFF"/>
        <w:spacing w:before="0" w:beforeAutospacing="0" w:after="0" w:afterAutospacing="0" w:line="300" w:lineRule="atLeast"/>
        <w:ind w:left="-567"/>
        <w:rPr>
          <w:color w:val="231F20"/>
        </w:rPr>
      </w:pPr>
      <w:r>
        <w:rPr>
          <w:color w:val="231F20"/>
        </w:rPr>
        <w:t xml:space="preserve">      Важным здесь является - определить эффективные стратегии управления эмоциями для вас и вашего ребенка.</w:t>
      </w:r>
    </w:p>
    <w:p w:rsidR="00752787" w:rsidRDefault="00752787" w:rsidP="00752787">
      <w:pPr>
        <w:pStyle w:val="a3"/>
        <w:shd w:val="clear" w:color="auto" w:fill="FFFFFF"/>
        <w:spacing w:before="0" w:beforeAutospacing="0" w:after="0" w:afterAutospacing="0" w:line="300" w:lineRule="atLeast"/>
        <w:ind w:left="-567"/>
        <w:rPr>
          <w:color w:val="231F20"/>
        </w:rPr>
      </w:pPr>
      <w:r>
        <w:rPr>
          <w:color w:val="231F20"/>
        </w:rPr>
        <w:t xml:space="preserve">      Ребенка важно научить переходить из одного эмоционального состояния в другое, управлять сильными, интенсивными эмоциями. Вот, к примеру, одно из упражнений, которое поможет справиться с гневом.</w:t>
      </w:r>
    </w:p>
    <w:p w:rsidR="00752787" w:rsidRDefault="00752787" w:rsidP="00752787">
      <w:pPr>
        <w:pStyle w:val="a3"/>
        <w:shd w:val="clear" w:color="auto" w:fill="FFFFFF"/>
        <w:spacing w:before="0" w:beforeAutospacing="0" w:after="0" w:afterAutospacing="0" w:line="300" w:lineRule="atLeast"/>
        <w:ind w:left="-567"/>
        <w:rPr>
          <w:rStyle w:val="a5"/>
        </w:rPr>
      </w:pPr>
      <w:r>
        <w:rPr>
          <w:color w:val="231F20"/>
        </w:rPr>
        <w:t xml:space="preserve">     Попросите ребенка описать (представить) ситуацию, вызывающую гнев. Например: </w:t>
      </w:r>
      <w:r>
        <w:rPr>
          <w:rStyle w:val="a5"/>
          <w:color w:val="231F20"/>
        </w:rPr>
        <w:t xml:space="preserve">Представь следующее. Ты хочешь поиграть со своей любимой игрушкой. А младший брат/сестра/твой друг забрал ее без твоего разрешения. Ответь без раздумий: что бы ты сделал? На следующий день происходит то же самое: ты </w:t>
      </w:r>
      <w:proofErr w:type="gramStart"/>
      <w:r>
        <w:rPr>
          <w:rStyle w:val="a5"/>
          <w:color w:val="231F20"/>
        </w:rPr>
        <w:t>играешь с любимой игрушкой и ее тоже отбирает</w:t>
      </w:r>
      <w:proofErr w:type="gramEnd"/>
      <w:r>
        <w:rPr>
          <w:rStyle w:val="a5"/>
          <w:color w:val="231F20"/>
        </w:rPr>
        <w:t xml:space="preserve"> брат/сестра/друг. Сосчитай до десяти и наблюдай за дыханием, старайся дышать ровно и спокойно. Как бы ты поступил сейчас?  </w:t>
      </w:r>
    </w:p>
    <w:p w:rsidR="00752787" w:rsidRDefault="00752787" w:rsidP="00752787">
      <w:pPr>
        <w:pStyle w:val="a3"/>
        <w:shd w:val="clear" w:color="auto" w:fill="FFFFFF"/>
        <w:spacing w:before="0" w:beforeAutospacing="0" w:after="0" w:afterAutospacing="0" w:line="300" w:lineRule="atLeast"/>
        <w:ind w:left="-567"/>
      </w:pPr>
      <w:r>
        <w:rPr>
          <w:rStyle w:val="a5"/>
          <w:color w:val="231F20"/>
        </w:rPr>
        <w:t xml:space="preserve">      </w:t>
      </w:r>
      <w:r>
        <w:rPr>
          <w:color w:val="231F20"/>
        </w:rPr>
        <w:t>Обсудите с ребенком разницу в ответах. Отметьте, что в первый раз он отвечал сразу же после описанной ситуации, а во второй раз у него было время для осознания ситуации и для обдумывания, прежде чем отвечать. </w:t>
      </w:r>
    </w:p>
    <w:p w:rsidR="00752787" w:rsidRDefault="00752787" w:rsidP="00752787">
      <w:pPr>
        <w:pStyle w:val="a3"/>
        <w:shd w:val="clear" w:color="auto" w:fill="FFFFFF"/>
        <w:spacing w:before="0" w:beforeAutospacing="0" w:after="0" w:afterAutospacing="0"/>
        <w:ind w:left="-567"/>
        <w:rPr>
          <w:color w:val="231F20"/>
        </w:rPr>
      </w:pPr>
      <w:r>
        <w:rPr>
          <w:color w:val="231F20"/>
        </w:rPr>
        <w:t>Итак, 4 шага развития эмоционального интеллекта:</w:t>
      </w:r>
    </w:p>
    <w:p w:rsidR="00752787" w:rsidRDefault="00752787" w:rsidP="00752787">
      <w:pPr>
        <w:pStyle w:val="a3"/>
        <w:shd w:val="clear" w:color="auto" w:fill="FFFFFF"/>
        <w:spacing w:before="0" w:beforeAutospacing="0" w:after="0" w:afterAutospacing="0"/>
        <w:ind w:left="-567"/>
        <w:rPr>
          <w:color w:val="231F20"/>
        </w:rPr>
      </w:pPr>
      <w:r>
        <w:rPr>
          <w:rStyle w:val="a4"/>
          <w:color w:val="231F20"/>
        </w:rPr>
        <w:t xml:space="preserve">Шаг 1. Идентификация эмоций.  </w:t>
      </w:r>
      <w:r>
        <w:rPr>
          <w:color w:val="231F20"/>
        </w:rPr>
        <w:t xml:space="preserve"> Распознали, какую именно эмоцию мы испытываем.</w:t>
      </w:r>
    </w:p>
    <w:p w:rsidR="00752787" w:rsidRDefault="00752787" w:rsidP="00752787">
      <w:pPr>
        <w:pStyle w:val="a3"/>
        <w:shd w:val="clear" w:color="auto" w:fill="FFFFFF"/>
        <w:spacing w:before="0" w:beforeAutospacing="0" w:after="0" w:afterAutospacing="0"/>
        <w:ind w:left="-567"/>
        <w:rPr>
          <w:color w:val="231F20"/>
        </w:rPr>
      </w:pPr>
      <w:r>
        <w:rPr>
          <w:rStyle w:val="a4"/>
          <w:color w:val="231F20"/>
        </w:rPr>
        <w:t>Шаг 2. Использование эмоций в решении задач</w:t>
      </w:r>
      <w:r>
        <w:rPr>
          <w:color w:val="231F20"/>
        </w:rPr>
        <w:t>. Подумали, помогает ли эта эмоция решению моей задачи. Как она влияет на меня, мой настрой, мои действия и решения? Какая эмоция может мне сейчас помочь?</w:t>
      </w:r>
    </w:p>
    <w:p w:rsidR="00752787" w:rsidRDefault="00752787" w:rsidP="00752787">
      <w:pPr>
        <w:pStyle w:val="a3"/>
        <w:shd w:val="clear" w:color="auto" w:fill="FFFFFF"/>
        <w:spacing w:before="0" w:beforeAutospacing="0" w:after="0" w:afterAutospacing="0"/>
        <w:ind w:left="-567"/>
        <w:rPr>
          <w:color w:val="231F20"/>
        </w:rPr>
      </w:pPr>
      <w:r>
        <w:rPr>
          <w:rStyle w:val="a4"/>
          <w:color w:val="231F20"/>
        </w:rPr>
        <w:t>Шаг 3. Причины появления эмоций</w:t>
      </w:r>
      <w:r>
        <w:rPr>
          <w:color w:val="231F20"/>
        </w:rPr>
        <w:t>. Проанализировали, почему она возникла,  и с чем связана и как эмоция будет меняться со временем?</w:t>
      </w:r>
    </w:p>
    <w:p w:rsidR="00752787" w:rsidRDefault="00752787" w:rsidP="00752787">
      <w:pPr>
        <w:pStyle w:val="a3"/>
        <w:shd w:val="clear" w:color="auto" w:fill="FFFFFF"/>
        <w:spacing w:before="0" w:beforeAutospacing="0" w:after="0" w:afterAutospacing="0"/>
        <w:ind w:left="-567"/>
        <w:rPr>
          <w:color w:val="231F20"/>
        </w:rPr>
      </w:pPr>
      <w:r>
        <w:rPr>
          <w:rStyle w:val="a4"/>
          <w:color w:val="231F20"/>
        </w:rPr>
        <w:t>Шаг 4. Управления эмоциями</w:t>
      </w:r>
      <w:r>
        <w:rPr>
          <w:color w:val="231F20"/>
        </w:rPr>
        <w:t>. Определили эффективные для вас стратегии управления эмоциями, что помогает именно вам?</w:t>
      </w:r>
    </w:p>
    <w:p w:rsidR="00752787" w:rsidRDefault="00752787" w:rsidP="00752787">
      <w:pPr>
        <w:pStyle w:val="a3"/>
        <w:shd w:val="clear" w:color="auto" w:fill="FFFFFF"/>
        <w:spacing w:before="0" w:beforeAutospacing="0" w:after="0" w:afterAutospacing="0"/>
        <w:ind w:left="-567"/>
        <w:rPr>
          <w:rStyle w:val="a4"/>
        </w:rPr>
      </w:pPr>
      <w:r>
        <w:rPr>
          <w:color w:val="231F20"/>
        </w:rPr>
        <w:t>Отрабатывайте эти шаги ежедневно, пока навык гибкого управления и использования эмоций не станет привычным для вас и ребенка.</w:t>
      </w:r>
      <w:r>
        <w:rPr>
          <w:rStyle w:val="a4"/>
          <w:color w:val="231F20"/>
        </w:rPr>
        <w:t> </w:t>
      </w:r>
    </w:p>
    <w:p w:rsidR="00752787" w:rsidRDefault="00752787" w:rsidP="00752787">
      <w:pPr>
        <w:pStyle w:val="a3"/>
        <w:shd w:val="clear" w:color="auto" w:fill="FFFFFF"/>
        <w:spacing w:before="0" w:beforeAutospacing="0" w:after="0" w:afterAutospacing="0"/>
        <w:ind w:left="-567"/>
      </w:pPr>
    </w:p>
    <w:p w:rsidR="00752787" w:rsidRDefault="00752787" w:rsidP="00752787">
      <w:pPr>
        <w:pStyle w:val="a3"/>
        <w:shd w:val="clear" w:color="auto" w:fill="FFFFFF"/>
        <w:spacing w:before="0" w:beforeAutospacing="0" w:after="0" w:afterAutospacing="0" w:line="300" w:lineRule="atLeast"/>
        <w:ind w:left="-567"/>
        <w:rPr>
          <w:rStyle w:val="a4"/>
        </w:rPr>
      </w:pPr>
      <w:r>
        <w:rPr>
          <w:rStyle w:val="a4"/>
          <w:color w:val="231F20"/>
        </w:rPr>
        <w:t xml:space="preserve">     Почему развивать эмоциональный интеллект важно?</w:t>
      </w:r>
    </w:p>
    <w:p w:rsidR="00752787" w:rsidRDefault="00752787" w:rsidP="00752787">
      <w:pPr>
        <w:pStyle w:val="a3"/>
        <w:shd w:val="clear" w:color="auto" w:fill="FFFFFF"/>
        <w:spacing w:before="0" w:beforeAutospacing="0" w:after="0" w:afterAutospacing="0" w:line="300" w:lineRule="atLeast"/>
        <w:ind w:left="-567"/>
      </w:pPr>
      <w:r>
        <w:rPr>
          <w:color w:val="231F20"/>
        </w:rPr>
        <w:t xml:space="preserve">     Развитый эмоциональный интеллект позволяет ребенку эффективно общаться как со сверстниками, так и </w:t>
      </w:r>
      <w:proofErr w:type="gramStart"/>
      <w:r>
        <w:rPr>
          <w:color w:val="231F20"/>
        </w:rPr>
        <w:t>со</w:t>
      </w:r>
      <w:proofErr w:type="gramEnd"/>
      <w:r>
        <w:rPr>
          <w:color w:val="231F20"/>
        </w:rPr>
        <w:t xml:space="preserve"> взрослыми, управлять своим поведением; помогает быть собранным и сосредотачиваться на выполнении определенной деятельности, решении конкретной задачи. В школе у детей с высоко </w:t>
      </w:r>
      <w:proofErr w:type="gramStart"/>
      <w:r>
        <w:rPr>
          <w:color w:val="231F20"/>
        </w:rPr>
        <w:t>развитым</w:t>
      </w:r>
      <w:proofErr w:type="gramEnd"/>
      <w:r>
        <w:rPr>
          <w:color w:val="231F20"/>
        </w:rPr>
        <w:t xml:space="preserve">  EI растет академическая успеваемость, повышается мотивация к обучению.</w:t>
      </w:r>
    </w:p>
    <w:p w:rsidR="00752787" w:rsidRDefault="00752787" w:rsidP="00752787">
      <w:pPr>
        <w:pStyle w:val="a3"/>
        <w:shd w:val="clear" w:color="auto" w:fill="FFFFFF"/>
        <w:spacing w:before="0" w:beforeAutospacing="0" w:after="0" w:afterAutospacing="0" w:line="300" w:lineRule="atLeast"/>
        <w:ind w:left="-567"/>
        <w:rPr>
          <w:color w:val="231F20"/>
        </w:rPr>
      </w:pPr>
      <w:r>
        <w:rPr>
          <w:color w:val="231F20"/>
        </w:rPr>
        <w:t xml:space="preserve">     В свою очередь, дети с низким EI более подвержены влиянию «плохой» компании,  имеют проблемы с успеваемостью, с концентрацией внимания,  чаще подвержены стрессам и эмоциональному выгоранию.</w:t>
      </w:r>
    </w:p>
    <w:p w:rsidR="00752787" w:rsidRDefault="00752787" w:rsidP="00752787">
      <w:pPr>
        <w:pStyle w:val="a3"/>
        <w:shd w:val="clear" w:color="auto" w:fill="FFFFFF"/>
        <w:spacing w:before="0" w:beforeAutospacing="0" w:after="0" w:afterAutospacing="0" w:line="300" w:lineRule="atLeast"/>
        <w:ind w:left="-567"/>
        <w:rPr>
          <w:color w:val="231F20"/>
        </w:rPr>
      </w:pPr>
      <w:r>
        <w:rPr>
          <w:color w:val="231F20"/>
        </w:rPr>
        <w:lastRenderedPageBreak/>
        <w:t xml:space="preserve">     Развитие эмоционального интеллекта у детей с раннего возраста повышает их успех во взрослой жизни - это научно доказанный факт. </w:t>
      </w:r>
      <w:proofErr w:type="gramStart"/>
      <w:r>
        <w:rPr>
          <w:color w:val="231F20"/>
        </w:rPr>
        <w:t xml:space="preserve">Исследования  показали, что дети с высокоразвитым EI с большей вероятностью (на 54% больше,  чем дети с низким EI) поступают в </w:t>
      </w:r>
      <w:r w:rsidRPr="00752787">
        <w:rPr>
          <w:rStyle w:val="a4"/>
          <w:b w:val="0"/>
          <w:color w:val="231F20"/>
        </w:rPr>
        <w:t>престижные школы и университеты</w:t>
      </w:r>
      <w:r w:rsidRPr="00752787">
        <w:rPr>
          <w:b/>
          <w:color w:val="231F20"/>
        </w:rPr>
        <w:t xml:space="preserve"> </w:t>
      </w:r>
      <w:r>
        <w:rPr>
          <w:color w:val="231F20"/>
        </w:rPr>
        <w:t>и шансы</w:t>
      </w:r>
      <w:r>
        <w:rPr>
          <w:b/>
          <w:color w:val="231F20"/>
        </w:rPr>
        <w:t xml:space="preserve"> </w:t>
      </w:r>
      <w:r w:rsidRPr="00752787">
        <w:rPr>
          <w:rStyle w:val="a4"/>
          <w:b w:val="0"/>
          <w:color w:val="231F20"/>
        </w:rPr>
        <w:t>получить высокооплачиваемую работу</w:t>
      </w:r>
      <w:r>
        <w:rPr>
          <w:color w:val="231F20"/>
        </w:rPr>
        <w:t xml:space="preserve"> в будущем у них увеличиваются на 46% по сравнению со сверстниками с более низким EI.  </w:t>
      </w:r>
      <w:proofErr w:type="gramEnd"/>
    </w:p>
    <w:p w:rsidR="00752787" w:rsidRPr="00752787" w:rsidRDefault="00752787" w:rsidP="00752787">
      <w:pPr>
        <w:pStyle w:val="a3"/>
        <w:shd w:val="clear" w:color="auto" w:fill="FFFFFF"/>
        <w:spacing w:before="0" w:beforeAutospacing="0" w:after="0" w:afterAutospacing="0" w:line="300" w:lineRule="atLeast"/>
        <w:ind w:left="-567"/>
        <w:rPr>
          <w:i/>
        </w:rPr>
      </w:pPr>
      <w:r w:rsidRPr="00752787">
        <w:rPr>
          <w:i/>
        </w:rPr>
        <w:t xml:space="preserve">    Желаем вам успехов в увлекательном и познавательном мире эмоций!</w:t>
      </w:r>
    </w:p>
    <w:p w:rsidR="005F52D4" w:rsidRPr="00752787" w:rsidRDefault="005F52D4">
      <w:pPr>
        <w:rPr>
          <w:i/>
        </w:rPr>
      </w:pPr>
    </w:p>
    <w:sectPr w:rsidR="005F52D4" w:rsidRPr="00752787" w:rsidSect="005F52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E264A"/>
    <w:multiLevelType w:val="multilevel"/>
    <w:tmpl w:val="55C84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BC4105A"/>
    <w:multiLevelType w:val="multilevel"/>
    <w:tmpl w:val="DA0EE214"/>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CE7606D"/>
    <w:multiLevelType w:val="multilevel"/>
    <w:tmpl w:val="EC503F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rsids>
    <w:rsidRoot w:val="00752787"/>
    <w:rsid w:val="005F52D4"/>
    <w:rsid w:val="00752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787"/>
  </w:style>
  <w:style w:type="paragraph" w:styleId="2">
    <w:name w:val="heading 2"/>
    <w:basedOn w:val="a"/>
    <w:next w:val="a"/>
    <w:link w:val="20"/>
    <w:uiPriority w:val="9"/>
    <w:semiHidden/>
    <w:unhideWhenUsed/>
    <w:qFormat/>
    <w:rsid w:val="007527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52787"/>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7527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2787"/>
    <w:rPr>
      <w:b/>
      <w:bCs/>
    </w:rPr>
  </w:style>
  <w:style w:type="character" w:styleId="a5">
    <w:name w:val="Emphasis"/>
    <w:basedOn w:val="a0"/>
    <w:uiPriority w:val="20"/>
    <w:qFormat/>
    <w:rsid w:val="00752787"/>
    <w:rPr>
      <w:i/>
      <w:iCs/>
    </w:rPr>
  </w:style>
</w:styles>
</file>

<file path=word/webSettings.xml><?xml version="1.0" encoding="utf-8"?>
<w:webSettings xmlns:r="http://schemas.openxmlformats.org/officeDocument/2006/relationships" xmlns:w="http://schemas.openxmlformats.org/wordprocessingml/2006/main">
  <w:divs>
    <w:div w:id="138918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1448</Words>
  <Characters>8260</Characters>
  <Application>Microsoft Office Word</Application>
  <DocSecurity>0</DocSecurity>
  <Lines>68</Lines>
  <Paragraphs>19</Paragraphs>
  <ScaleCrop>false</ScaleCrop>
  <Company>Microsoft</Company>
  <LinksUpToDate>false</LinksUpToDate>
  <CharactersWithSpaces>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Vishnyakova</dc:creator>
  <cp:lastModifiedBy>Tatyana Vishnyakova</cp:lastModifiedBy>
  <cp:revision>1</cp:revision>
  <dcterms:created xsi:type="dcterms:W3CDTF">2020-04-22T13:53:00Z</dcterms:created>
  <dcterms:modified xsi:type="dcterms:W3CDTF">2020-04-22T13:57:00Z</dcterms:modified>
</cp:coreProperties>
</file>