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DD" w:rsidRPr="003A6926" w:rsidRDefault="00F3102F" w:rsidP="003A6926">
      <w:pPr>
        <w:pStyle w:val="1"/>
        <w:rPr>
          <w:color w:val="auto"/>
        </w:rPr>
      </w:pPr>
      <w:r w:rsidRPr="003A6926">
        <w:rPr>
          <w:color w:val="auto"/>
        </w:rPr>
        <w:t>Играем дома</w:t>
      </w:r>
      <w:r w:rsidR="003A6926" w:rsidRPr="003A6926">
        <w:rPr>
          <w:color w:val="auto"/>
        </w:rPr>
        <w:t xml:space="preserve"> вместе </w:t>
      </w:r>
      <w:r w:rsidRPr="003A6926">
        <w:rPr>
          <w:color w:val="auto"/>
        </w:rPr>
        <w:t xml:space="preserve"> с детьми</w:t>
      </w:r>
    </w:p>
    <w:p w:rsidR="00683EF5" w:rsidRDefault="00F3102F" w:rsidP="00DE7FF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A6926">
        <w:rPr>
          <w:rFonts w:ascii="Times New Roman" w:hAnsi="Times New Roman" w:cs="Times New Roman"/>
          <w:sz w:val="24"/>
          <w:szCs w:val="24"/>
        </w:rPr>
        <w:t xml:space="preserve">В наше время востребованы обществом такие качества  личности как  адаптивность, гибкость, нестандартность, оригинальность мышления и воображения, </w:t>
      </w:r>
      <w:proofErr w:type="spellStart"/>
      <w:r w:rsidRPr="003A692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A6926">
        <w:rPr>
          <w:rFonts w:ascii="Times New Roman" w:hAnsi="Times New Roman" w:cs="Times New Roman"/>
          <w:sz w:val="24"/>
          <w:szCs w:val="24"/>
        </w:rPr>
        <w:t xml:space="preserve">. Но как развивать у ребёнка эти способности?! Любимоё занятие у  детей – игра. Играйте  </w:t>
      </w:r>
      <w:r w:rsidR="00F85291" w:rsidRPr="003A6926">
        <w:rPr>
          <w:rFonts w:ascii="Times New Roman" w:hAnsi="Times New Roman" w:cs="Times New Roman"/>
          <w:sz w:val="24"/>
          <w:szCs w:val="24"/>
        </w:rPr>
        <w:t>вместе</w:t>
      </w:r>
      <w:r w:rsidRPr="003A6926">
        <w:rPr>
          <w:rFonts w:ascii="Times New Roman" w:hAnsi="Times New Roman" w:cs="Times New Roman"/>
          <w:sz w:val="24"/>
          <w:szCs w:val="24"/>
        </w:rPr>
        <w:t xml:space="preserve"> с детьми, наслаждайтесь общением с ними, любите их, и всё у вас получится. Предлагаю, уважаемые родители, вашему вниманию  несколько интересных</w:t>
      </w:r>
      <w:r w:rsidR="00F85291" w:rsidRPr="003A6926">
        <w:rPr>
          <w:rFonts w:ascii="Times New Roman" w:hAnsi="Times New Roman" w:cs="Times New Roman"/>
          <w:sz w:val="24"/>
          <w:szCs w:val="24"/>
        </w:rPr>
        <w:t xml:space="preserve"> </w:t>
      </w:r>
      <w:r w:rsidRPr="003A6926">
        <w:rPr>
          <w:rFonts w:ascii="Times New Roman" w:hAnsi="Times New Roman" w:cs="Times New Roman"/>
          <w:sz w:val="24"/>
          <w:szCs w:val="24"/>
        </w:rPr>
        <w:t xml:space="preserve">и доступных игр на развитие у детей </w:t>
      </w:r>
      <w:r w:rsidR="00683EF5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Pr="003A6926">
        <w:rPr>
          <w:rFonts w:ascii="Times New Roman" w:hAnsi="Times New Roman" w:cs="Times New Roman"/>
          <w:sz w:val="24"/>
          <w:szCs w:val="24"/>
        </w:rPr>
        <w:t>воображения</w:t>
      </w:r>
      <w:r w:rsidR="00683EF5">
        <w:rPr>
          <w:rFonts w:ascii="Times New Roman" w:hAnsi="Times New Roman" w:cs="Times New Roman"/>
          <w:sz w:val="24"/>
          <w:szCs w:val="24"/>
        </w:rPr>
        <w:t xml:space="preserve"> и внимания.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«Выдумай историю»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творческое воображение детей.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предложить детям рассмотреть картинки в книге, и предложить совместно придумать новые события.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«Продолжи рисунок»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воображение детей, мелкую моторику рук.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простую фигуру (восьмерку, две параллельные линии, квадрат, треугольники, стоящие друг на друге) надо превратить в часть более сложного рисунка. Например, из кружка можно нарисовать рожицу, мячик, колесо машины, стекло от очков. Варианты лучше рисовать (или предлагать) по очереди. Кто больше</w:t>
      </w:r>
      <w:r w:rsidR="003A6926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«Клякса»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творческое воображение детей.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листы бумаги, на которых нанесены кляксы.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игры: по этому принципу построен знаменитый тест </w:t>
      </w:r>
      <w:proofErr w:type="spell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Роршаха</w:t>
      </w:r>
      <w:proofErr w:type="spell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должны придумать, на что похожа клякса и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ее. Выигрывает тот, кто </w:t>
      </w:r>
      <w:r w:rsidR="003A6926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азовет больше предметов.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«Нарисуй настроение»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творческое воображение детей.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бумага, акварельные краски</w:t>
      </w:r>
    </w:p>
    <w:p w:rsidR="002E23E6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Эту игру можно использовать, если у ребенка грустное настроение или, наоборот, очень веселое, а также – какое-нибудь другое, главное, чтобы у него было какое-то настроение. Ребенка просят нарисовать свое настроение, изобразить его на бумаге любым способом.</w:t>
      </w:r>
    </w:p>
    <w:p w:rsidR="002E23E6" w:rsidRPr="003A6926" w:rsidRDefault="002E23E6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E7FF1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старшего дошкольного возраста (5 – 7 лет) в нашем детском саду знают базовые настроения: грусть, злость, радость, 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удивление, спокойствие. Поэтому можно предложить после прочтения  любой сказки  нарисовать настроение  сказочного героя в начале повествования, по ходу событий, в конце сказки.</w:t>
      </w:r>
    </w:p>
    <w:p w:rsidR="00F92760" w:rsidRPr="003A6926" w:rsidRDefault="002E23E6" w:rsidP="00F9276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Можно детям предложить показать эти настроения с помощью мимики и жестов.</w:t>
      </w:r>
      <w:r w:rsidR="00F92760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2760" w:rsidRPr="003A6926" w:rsidRDefault="00F92760" w:rsidP="00F9276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«Угадай настроение».</w:t>
      </w:r>
    </w:p>
    <w:p w:rsidR="00F92760" w:rsidRPr="003A6926" w:rsidRDefault="00F92760" w:rsidP="00F9276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 Учить описывать настроение человека по выражению лица.</w:t>
      </w:r>
    </w:p>
    <w:p w:rsidR="002E23E6" w:rsidRPr="003A6926" w:rsidRDefault="00F92760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  Взрослый изображает на лице испуг, восторг, грусть, радость. Дети определяют настроение. Затем дети самостоятельно выполняют задание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 настроение выражением лица: радость, задумчивость, печаль и т.д.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«Рисунки с продолжением»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творческое воображение детей.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бумага, акварельные краски</w:t>
      </w:r>
    </w:p>
    <w:p w:rsidR="002E23E6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 центре листа бумаги ставим красную точку. Предлагаем следующему продолжить рисунок.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«Новое назначение предмета»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творческое воображение детей.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игры: Ребята сидят в кругу. Ведущий запускает какой-то предмет (старый утюг, зонтик, горшок, пакет, газету). Каждый придумывает новое назначение для этого предмета. Например, 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утюг можно использовать как гирю или приспособление для разбивания кокосовых орехов. Побеждает тот, кто придумает самые невероятные применения этого предмета.</w:t>
      </w:r>
    </w:p>
    <w:p w:rsidR="002E23E6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может "гулять" по кругу, пока для него придумываются новые назначения.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«На что похожи облака?»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</w:r>
    </w:p>
    <w:p w:rsidR="00DE7FF1" w:rsidRPr="003A6926" w:rsidRDefault="002E23E6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игру можно использовать на прогулке, особенно в ветреную погоду, когда облака быстро меняют свою форму.</w:t>
      </w:r>
      <w:r w:rsidR="00F92760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FF1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="00DE7FF1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внимание на то,  что когда на небе много облаков, то они похожи на воздушный город, где есть башни и купола</w:t>
      </w:r>
      <w:r w:rsidR="00F92760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разные животные</w:t>
      </w:r>
      <w:r w:rsidR="00DE7FF1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«Чего не стало?».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Развивать наблюдательность. Внимание.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 </w:t>
      </w:r>
      <w:r w:rsidR="00F92760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переставляет предметы, …добавляет новые, убирает один предмет</w:t>
      </w:r>
      <w:r w:rsidR="004D166B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меняет 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 одежды</w:t>
      </w:r>
      <w:r w:rsidR="004D166B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игроков или у себя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дети должны отгадать</w:t>
      </w:r>
      <w:r w:rsidR="004D166B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изменилось, 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не стало.  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 Найди эмоцию».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 Учить выделять картины по настроению.</w:t>
      </w:r>
    </w:p>
    <w:p w:rsidR="004D166B" w:rsidRPr="003A6926" w:rsidRDefault="00DE7FF1" w:rsidP="004D16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 В</w:t>
      </w:r>
      <w:r w:rsidR="004D166B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 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раздаёт детям  пиктограммы </w:t>
      </w:r>
      <w:r w:rsidR="004D166B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(схемы) 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глядя на картину</w:t>
      </w:r>
      <w:r w:rsidR="004D166B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66B" w:rsidRPr="003A6926" w:rsidRDefault="004D166B" w:rsidP="004D16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Пластический этюд «</w:t>
      </w:r>
      <w:proofErr w:type="spellStart"/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Алёнушка</w:t>
      </w:r>
      <w:proofErr w:type="spellEnd"/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D166B" w:rsidRPr="003A6926" w:rsidRDefault="004D166B" w:rsidP="004D16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 Продолжать знакомить детей со сказочным жанром живописи. Показывать  настроение переданное художником на картине, а также позу и эмоциональное состояние</w:t>
      </w:r>
    </w:p>
    <w:p w:rsidR="004D166B" w:rsidRPr="003A6926" w:rsidRDefault="004D166B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 По желанию ребёнок изображает позу девушки изображённой на картине и её настроение, и затем  предлагает свой вариант её действий дальше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упражнение </w:t>
      </w: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Опиши соседа»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Цель. Учить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человека, давать словесный портрет.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Упражнение. </w:t>
      </w: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«Волны шторма»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Цель. Научить показывать руками «волны» с разной амплитудой движения: первые волны можно изобразить сидя. Дети вместе с </w:t>
      </w:r>
      <w:r w:rsidR="004D166B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 высоту волн  -  каждого вала; называют словами « первый вал», « второй вал»……..  «девятый вал».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упражнением рассматривается картина И.Айвазовского «Девятый вал».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«На что похожи наши ладошки»</w:t>
      </w:r>
    </w:p>
    <w:p w:rsidR="00DE7FF1" w:rsidRPr="003A6926" w:rsidRDefault="003A6926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FF1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воображения и внимания.</w:t>
      </w:r>
    </w:p>
    <w:p w:rsidR="00DE7FF1" w:rsidRPr="003A6926" w:rsidRDefault="00DE7FF1" w:rsidP="003A692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        </w:t>
      </w:r>
    </w:p>
    <w:p w:rsidR="003A6926" w:rsidRPr="003A6926" w:rsidRDefault="00CD4E2A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7FF1" w:rsidRPr="003A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«Волшебные картинки».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Цель: учить воображать предметы и ситуации  на основе схематических изображений отдельных деталей предметов.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Детям раздаются карточки. На каждой карточке схематическое изображение некоторых деталей объектов и геометрические фигуры. Каждое изображение расположено на карточке так, чтобы оставалось свободное место для </w:t>
      </w:r>
      <w:proofErr w:type="spell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дорисовывания</w:t>
      </w:r>
      <w:proofErr w:type="spell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картинки. Дети используют цветные карандаши.</w:t>
      </w:r>
    </w:p>
    <w:p w:rsidR="00DE7FF1" w:rsidRPr="003A6926" w:rsidRDefault="00DE7FF1" w:rsidP="00CD4E2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Каждую фигурку, изображенную на карточке, дети могут превратить в картинку какую они захотят. Для этого надо пририсовать к фигурке все, что угодно. По окончании рисования дети сочиняют рассказы по своим картинам.       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жизни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историю своей жизни расскажет любимая игрушка, мыло в ванной, старый диван, съедаемая груша.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старые сказки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Возмите</w:t>
      </w:r>
      <w:proofErr w:type="spell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старую, хорошо известную ребенку, книжку и попробуйте вместе придумать новую историю к иллюстрациям из нее.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новый поворот в старой сказке, пусть ребенок продолжит. Например, Красная Шапочка не сказала волку, где дом бабушки и даже пригрозила позвать дровосека. А на картине отыщите репродукции картин, содержание которых малышу еще не известно. Дайте ему возможность высказать собственную версию о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нарисованном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будет не слишком далека от истины? 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 рисунок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Простую фигуру (восьмерку, две параллельные линии, квадрат, треугольники, стоящие друг на друге) надо превратить в часть более сложного рисунка. Например, из кружка можно нарисовать рожицу, мячик, колесо машины, стекло от очков. Варианты лучше рисовать (или предлагать) по очереди. Кто больше? 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Фантастическая история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Вырежьте малышу (а лучше пусть он сделает это сам) цветные изображения различных животных или растений (из журналов и старых книг). Изображение каждого животного следует разрезать еще на несколько частей. Перемешайте. Вот и готова игра "разрезные картинки". Однако главное задание впереди. Для его выполнения требуется лист бумаги и клеящий карандаш. Игра состоит в том, чтобы из кусочков изображений разных животных или растений склеить невиданное, но симпатичное существо, придумать ему имя и историю. Если в игре примет участие и взрослый, у фантастического зверя появится товарищ</w:t>
      </w:r>
      <w:r w:rsidR="003A6926"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 это похоже?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детского воображения очень полезны игры, в которых ребенок вместе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придумывает, на что похож тот или иной бесформенный материал или объект. Уже на втором году жизни дети способны увидеть в таких материалах что-то знакомое. Играть в такие игры можно, например, на прогулке. К таким играм относится совместное разглядывание облаков, наблюдение за их движением, изменением конфигураций, поиск в них знакомых фигур (облако может быть похоже на подушку, на кошечку, на лежащую собачку, на птичку и т.п.). Знакомые образы можно увидеть в отражениях в лужах, в комке глины, в неопределенном рисунке на платьице или на курточке. 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Представь себе, что ты</w:t>
      </w:r>
      <w:r w:rsidRPr="003A692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…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способствует развитию не только воображения, но и актерского мастерства. Играть в нее можно на занятиях, прогулках и даже в гостях. Причем число участников не ограниченно.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игры:</w:t>
      </w:r>
    </w:p>
    <w:p w:rsidR="00DE7FF1" w:rsidRPr="003A6926" w:rsidRDefault="00DE7FF1" w:rsidP="00DE7FF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Загадайте ребенку слово и попросите его изобразить. Начинать игру нужно со слов: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«Представь, что ты… арбуз (медведь, грузовик, доктор, камень и т. д.)»</w:t>
      </w:r>
      <w:proofErr w:type="gramEnd"/>
    </w:p>
    <w:p w:rsidR="00DE7FF1" w:rsidRPr="003A6926" w:rsidRDefault="00DE7FF1" w:rsidP="00DE7FF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Сообщите, что вы забыли слово, которое загадали малышу, и постарайтесь «угадать» изображаемое ребенком. Не торопитесь с правильным ответом. Сделайте вид, что никак не получается — выдвигайте смешные версии. Но не переусердствуйте, 2–3 ошибки достаточно.</w:t>
      </w:r>
    </w:p>
    <w:p w:rsidR="00DE7FF1" w:rsidRPr="003A6926" w:rsidRDefault="00DE7FF1" w:rsidP="00DE7FF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обязательно похвалите ребенка и предложите ему угадать слово, которое вы будете изображать.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 временем вы можете привлечь к этой игре всех домочадцев. В этом случае угадавший слово будет показывать следующее. Поверьте, такая игра хорошо развлечет вас и разовьет воображение ребенка!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будет, если…?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этой игре вы и ребенок будете оперировать словесными образами. Для подкрепления фантазии продукт воображения можно фиксировать на бумаге.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игры:</w:t>
      </w:r>
    </w:p>
    <w:p w:rsidR="00DE7FF1" w:rsidRPr="003A6926" w:rsidRDefault="00DE7FF1" w:rsidP="00DE7FF1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Попросите ребенка рассказать, что будет, если… любое фантастическое действие (у холодильника вырастут ноги, слон проглотит дом, рыба купит шубу и т. д.).</w:t>
      </w:r>
    </w:p>
    <w:p w:rsidR="00DE7FF1" w:rsidRPr="003A6926" w:rsidRDefault="00DE7FF1" w:rsidP="00DE7FF1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слушайте рассказ малыша и можете даже нарисовать комикс на бумаге.</w:t>
      </w:r>
    </w:p>
    <w:p w:rsidR="00DE7FF1" w:rsidRPr="003A6926" w:rsidRDefault="00DE7FF1" w:rsidP="00DE7FF1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затрудняется самостоятельно фантазировать, помогите ему: задавайте наводящие вопросы, предлагайте свой вариант развития событий.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ребенку очень тяжело, начните игру с нефантастических идей. Предложите ему представить, что будет, если в гости придет его друг или бабушка испечет пирожки. И не переживайте, что к 5 годам ребенок может не справляться с продуцированием сложных фантазий. Всему свое время!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художнику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направленно развивает творческое воображение ребенка. Вариантов ее несколько. Это и рисование по точкам, и </w:t>
      </w:r>
      <w:proofErr w:type="spell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половинки картинки, и раскрашивание, и детализация рисунка, и многое другое.</w:t>
      </w:r>
    </w:p>
    <w:p w:rsidR="00DE7FF1" w:rsidRPr="003A6926" w:rsidRDefault="00DE7FF1" w:rsidP="00DE7F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для подобной игры вовсе необязательно самостоятельно подготавливать исходный материал. Можно приобрести уже готовые раскраски с заданиями для детей 4–5 лет. Нужно сразу отметить, что такие же дидактические материалы есть и для </w:t>
      </w:r>
      <w:proofErr w:type="gramStart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3A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 Они помогают развивать творческое воображение и мелкую моторику рук, что благотворно сказывается на подготовке к школе.</w:t>
      </w:r>
    </w:p>
    <w:sectPr w:rsidR="00DE7FF1" w:rsidRPr="003A6926" w:rsidSect="00D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3F4"/>
    <w:multiLevelType w:val="multilevel"/>
    <w:tmpl w:val="CC88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A115F"/>
    <w:multiLevelType w:val="multilevel"/>
    <w:tmpl w:val="572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43065"/>
    <w:multiLevelType w:val="multilevel"/>
    <w:tmpl w:val="5AB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17E00"/>
    <w:multiLevelType w:val="multilevel"/>
    <w:tmpl w:val="37AE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3102F"/>
    <w:rsid w:val="002E23E6"/>
    <w:rsid w:val="003A6926"/>
    <w:rsid w:val="004D166B"/>
    <w:rsid w:val="00683EF5"/>
    <w:rsid w:val="00CD4E2A"/>
    <w:rsid w:val="00D553DD"/>
    <w:rsid w:val="00DE7FF1"/>
    <w:rsid w:val="00F3102F"/>
    <w:rsid w:val="00F85291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D"/>
  </w:style>
  <w:style w:type="paragraph" w:styleId="1">
    <w:name w:val="heading 1"/>
    <w:basedOn w:val="a"/>
    <w:next w:val="a"/>
    <w:link w:val="10"/>
    <w:uiPriority w:val="9"/>
    <w:qFormat/>
    <w:rsid w:val="003A6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2</cp:revision>
  <dcterms:created xsi:type="dcterms:W3CDTF">2020-04-19T15:49:00Z</dcterms:created>
  <dcterms:modified xsi:type="dcterms:W3CDTF">2020-04-19T15:49:00Z</dcterms:modified>
</cp:coreProperties>
</file>