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146" w:rsidRPr="004232DB" w:rsidRDefault="00546146" w:rsidP="000F6F75">
      <w:pPr>
        <w:widowControl w:val="0"/>
        <w:suppressAutoHyphens/>
        <w:spacing w:after="120" w:line="240" w:lineRule="auto"/>
        <w:jc w:val="center"/>
        <w:rPr>
          <w:rFonts w:ascii="Times New Roman" w:hAnsi="Times New Roman"/>
          <w:b/>
          <w:kern w:val="1"/>
          <w:sz w:val="28"/>
          <w:szCs w:val="28"/>
        </w:rPr>
      </w:pPr>
      <w:r>
        <w:rPr>
          <w:rFonts w:ascii="Times New Roman" w:hAnsi="Times New Roman"/>
          <w:b/>
          <w:kern w:val="1"/>
          <w:sz w:val="28"/>
          <w:szCs w:val="28"/>
        </w:rPr>
        <w:t>Родительское собрание «</w:t>
      </w:r>
      <w:r w:rsidRPr="004232DB">
        <w:rPr>
          <w:rFonts w:ascii="Times New Roman" w:hAnsi="Times New Roman"/>
          <w:b/>
          <w:kern w:val="1"/>
          <w:sz w:val="28"/>
          <w:szCs w:val="28"/>
        </w:rPr>
        <w:t>ПРОФИЛАКТИКА РЕЧЕВЫХ НАРУШЕНИЙ</w:t>
      </w:r>
      <w:r>
        <w:rPr>
          <w:rFonts w:ascii="Times New Roman" w:hAnsi="Times New Roman"/>
          <w:b/>
          <w:kern w:val="1"/>
          <w:sz w:val="28"/>
          <w:szCs w:val="28"/>
        </w:rPr>
        <w:t>»</w:t>
      </w:r>
    </w:p>
    <w:p w:rsidR="00546146" w:rsidRDefault="00546146" w:rsidP="00EE2601">
      <w:pPr>
        <w:spacing w:after="0" w:line="240" w:lineRule="auto"/>
        <w:jc w:val="center"/>
        <w:rPr>
          <w:rFonts w:ascii="Times New Roman" w:hAnsi="Times New Roman"/>
          <w:b/>
          <w:sz w:val="28"/>
          <w:szCs w:val="28"/>
        </w:rPr>
      </w:pPr>
    </w:p>
    <w:p w:rsidR="00546146" w:rsidRPr="00DE36AD" w:rsidRDefault="00546146" w:rsidP="00EE2601">
      <w:pPr>
        <w:spacing w:after="0" w:line="240" w:lineRule="auto"/>
        <w:jc w:val="center"/>
        <w:rPr>
          <w:rFonts w:ascii="Times New Roman" w:hAnsi="Times New Roman"/>
          <w:b/>
          <w:sz w:val="28"/>
          <w:szCs w:val="28"/>
        </w:rPr>
      </w:pPr>
      <w:r w:rsidRPr="00DE36AD">
        <w:rPr>
          <w:rFonts w:ascii="Times New Roman" w:hAnsi="Times New Roman"/>
          <w:b/>
          <w:sz w:val="28"/>
          <w:szCs w:val="28"/>
        </w:rPr>
        <w:t>РАЗВИТИЕ РЕЧИ ДЕТЕЙ 4-5 ЛЕТ</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На пятом году жизни речь ребенка становится разнообразнее, правильнее, богаче.</w:t>
      </w:r>
    </w:p>
    <w:p w:rsidR="00546146" w:rsidRPr="00DE36AD" w:rsidRDefault="00546146" w:rsidP="00EE2601">
      <w:pPr>
        <w:spacing w:after="0" w:line="240" w:lineRule="auto"/>
        <w:rPr>
          <w:rFonts w:ascii="Times New Roman" w:hAnsi="Times New Roman"/>
          <w:sz w:val="28"/>
          <w:szCs w:val="28"/>
        </w:rPr>
      </w:pPr>
    </w:p>
    <w:p w:rsidR="00546146" w:rsidRPr="00DE36AD" w:rsidRDefault="00546146" w:rsidP="00EE2601">
      <w:pPr>
        <w:spacing w:after="0" w:line="240" w:lineRule="auto"/>
        <w:rPr>
          <w:rFonts w:ascii="Times New Roman" w:hAnsi="Times New Roman"/>
          <w:b/>
          <w:sz w:val="28"/>
          <w:szCs w:val="28"/>
        </w:rPr>
      </w:pPr>
      <w:r w:rsidRPr="00DE36AD">
        <w:rPr>
          <w:rFonts w:ascii="Times New Roman" w:hAnsi="Times New Roman"/>
          <w:b/>
          <w:sz w:val="28"/>
          <w:szCs w:val="28"/>
        </w:rPr>
        <w:t>Звукопроизношение.</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 xml:space="preserve"> Дети данного возраста овладевают четким и чистым произношением шипящих звуков [ш], [ж], [ч’], [щ’], многие начинают верно произносить звуки [р], [р’], [л], но еще не всегда умеют употреблять их во всех словах. Так, например, ребенок правильно произнесет звук [р] в слове сарай и в то же время этот же звук в слове крыша может произнести как [л]: клыша. В норме пятилетние дети должны научиться четко произносить все звуки в составе слов и предложений.</w:t>
      </w:r>
    </w:p>
    <w:p w:rsidR="00546146" w:rsidRPr="00DE36AD" w:rsidRDefault="00546146" w:rsidP="00EE2601">
      <w:pPr>
        <w:spacing w:after="0" w:line="240" w:lineRule="auto"/>
        <w:rPr>
          <w:rFonts w:ascii="Times New Roman" w:hAnsi="Times New Roman"/>
          <w:b/>
          <w:sz w:val="28"/>
          <w:szCs w:val="28"/>
        </w:rPr>
      </w:pPr>
    </w:p>
    <w:p w:rsidR="00546146" w:rsidRPr="00DE36AD" w:rsidRDefault="00546146" w:rsidP="00EE2601">
      <w:pPr>
        <w:spacing w:after="0" w:line="240" w:lineRule="auto"/>
        <w:rPr>
          <w:rFonts w:ascii="Times New Roman" w:hAnsi="Times New Roman"/>
          <w:b/>
          <w:sz w:val="28"/>
          <w:szCs w:val="28"/>
        </w:rPr>
      </w:pPr>
      <w:r w:rsidRPr="00DE36AD">
        <w:rPr>
          <w:rFonts w:ascii="Times New Roman" w:hAnsi="Times New Roman"/>
          <w:b/>
          <w:sz w:val="28"/>
          <w:szCs w:val="28"/>
        </w:rPr>
        <w:t>Интонация, высота, сила голоса.</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 xml:space="preserve"> Дети улавливают в речи взрослых различные интонационные средства выразительности и подражают им, пересказывая сказку. Они произвольно могут менять высоту, силу голоса с учетом содержания рассказа. В этом возрасте умеют уже говорить шепотом.</w:t>
      </w:r>
    </w:p>
    <w:p w:rsidR="00546146" w:rsidRPr="00DE36AD" w:rsidRDefault="00546146" w:rsidP="00EE2601">
      <w:pPr>
        <w:spacing w:after="0" w:line="240" w:lineRule="auto"/>
        <w:rPr>
          <w:rFonts w:ascii="Times New Roman" w:hAnsi="Times New Roman"/>
          <w:sz w:val="28"/>
          <w:szCs w:val="28"/>
        </w:rPr>
      </w:pPr>
    </w:p>
    <w:p w:rsidR="00546146" w:rsidRPr="00DE36AD" w:rsidRDefault="00546146" w:rsidP="00EE2601">
      <w:pPr>
        <w:spacing w:after="0" w:line="240" w:lineRule="auto"/>
        <w:rPr>
          <w:rFonts w:ascii="Times New Roman" w:hAnsi="Times New Roman"/>
          <w:b/>
          <w:sz w:val="28"/>
          <w:szCs w:val="28"/>
        </w:rPr>
      </w:pPr>
      <w:r w:rsidRPr="00DE36AD">
        <w:rPr>
          <w:rFonts w:ascii="Times New Roman" w:hAnsi="Times New Roman"/>
          <w:b/>
          <w:sz w:val="28"/>
          <w:szCs w:val="28"/>
        </w:rPr>
        <w:t>Формирование навыков звукового анализа.</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 xml:space="preserve"> Новообразованием пятого года жизни становится возможность узнавать звук в слове, а также подбор слов с заданным звуком, то есть развиваются простейшие формы звукового анализа. </w:t>
      </w:r>
    </w:p>
    <w:p w:rsidR="00546146" w:rsidRPr="00DE36AD" w:rsidRDefault="00546146" w:rsidP="00EE2601">
      <w:pPr>
        <w:spacing w:after="0" w:line="240" w:lineRule="auto"/>
        <w:rPr>
          <w:rFonts w:ascii="Times New Roman" w:hAnsi="Times New Roman"/>
          <w:sz w:val="28"/>
          <w:szCs w:val="28"/>
        </w:rPr>
      </w:pPr>
    </w:p>
    <w:p w:rsidR="00546146" w:rsidRPr="00DE36AD" w:rsidRDefault="00546146" w:rsidP="00EE2601">
      <w:pPr>
        <w:spacing w:after="0" w:line="240" w:lineRule="auto"/>
        <w:rPr>
          <w:rFonts w:ascii="Times New Roman" w:hAnsi="Times New Roman"/>
          <w:b/>
          <w:sz w:val="28"/>
          <w:szCs w:val="28"/>
        </w:rPr>
      </w:pPr>
      <w:r w:rsidRPr="00DE36AD">
        <w:rPr>
          <w:rFonts w:ascii="Times New Roman" w:hAnsi="Times New Roman"/>
          <w:b/>
          <w:sz w:val="28"/>
          <w:szCs w:val="28"/>
        </w:rPr>
        <w:t>Словарный запас.</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Если в 4 года словарь ребенка составлял 2500 слов, то в 5 лет уже 3000 слов. Это дает возможность ребенку полнее строить свои высказывания. В речи детей чаще появляются прилагательные, которыми они пользуются для обозначения признаков и качеств предметов, для определения цвета, кроме основных называют дополнительные (голубой, темный , оранжевый), начинают появляться притяжательные прилагательные – лисий хвост, заячья избушка, слова, указывающие на свойства предметов, качества, материал, из которого они сделаны (железный ключ). Все шире использует наречия, местоимения, сложные предлоги (из-под, около и др.), появляются обобщающие слова (посуда, одежда, мебель, овощи, фрукты).Если пятилетний ребенок не знает, как назвать тот или иной предмет, то он, стремясь найти подходящее слово, создает свои слова. К. И. Чуковский в книге «От двух до пяти» приводит такие примеры словотворчества детей: огонята (маленький огонь), сердитки (морщинки), обувало, ползук (червяк), мазелин (вазелин), цепля (петля). Большой интерес дети проявляют к звуковому оформлению слова, начинают подбирать созвучные пары слов, составлять небольшие стихи. В этот период совершенствуется речевой слух детей. Они по¬лучают возможность различать слова, отличающиеся одной фонемой (палка — балка, мишка — мышка).</w:t>
      </w:r>
    </w:p>
    <w:p w:rsidR="00546146" w:rsidRPr="00DE36AD" w:rsidRDefault="00546146" w:rsidP="00EE2601">
      <w:pPr>
        <w:spacing w:after="0" w:line="240" w:lineRule="auto"/>
        <w:rPr>
          <w:rFonts w:ascii="Times New Roman" w:hAnsi="Times New Roman"/>
          <w:sz w:val="28"/>
          <w:szCs w:val="28"/>
        </w:rPr>
      </w:pP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b/>
          <w:sz w:val="28"/>
          <w:szCs w:val="28"/>
        </w:rPr>
        <w:t>Грамматический строй речи</w:t>
      </w:r>
      <w:r w:rsidRPr="00DE36AD">
        <w:rPr>
          <w:rFonts w:ascii="Times New Roman" w:hAnsi="Times New Roman"/>
          <w:sz w:val="28"/>
          <w:szCs w:val="28"/>
        </w:rPr>
        <w:t xml:space="preserve"> еще формируется, поэтому допустимы неверные употребления окончаний, суффиксов, приставок, согласований слов в предложении («Купи синюю шарик!», «Этот собачонок сидел под стулом», «Я рисоваю»). Произвольное обращение с ударением — тоже вариант нормы: «холодная вода», «болит рука».</w:t>
      </w:r>
    </w:p>
    <w:p w:rsidR="00546146" w:rsidRPr="00DE36AD" w:rsidRDefault="00546146" w:rsidP="00EE2601">
      <w:pPr>
        <w:spacing w:after="0" w:line="240" w:lineRule="auto"/>
        <w:rPr>
          <w:rFonts w:ascii="Times New Roman" w:hAnsi="Times New Roman"/>
          <w:b/>
          <w:sz w:val="28"/>
          <w:szCs w:val="28"/>
        </w:rPr>
      </w:pPr>
    </w:p>
    <w:p w:rsidR="00546146" w:rsidRPr="00DE36AD" w:rsidRDefault="00546146" w:rsidP="00EE2601">
      <w:pPr>
        <w:spacing w:after="0" w:line="240" w:lineRule="auto"/>
        <w:rPr>
          <w:rFonts w:ascii="Times New Roman" w:hAnsi="Times New Roman"/>
          <w:b/>
          <w:sz w:val="28"/>
          <w:szCs w:val="28"/>
        </w:rPr>
      </w:pPr>
      <w:r w:rsidRPr="00DE36AD">
        <w:rPr>
          <w:rFonts w:ascii="Times New Roman" w:hAnsi="Times New Roman"/>
          <w:b/>
          <w:sz w:val="28"/>
          <w:szCs w:val="28"/>
        </w:rPr>
        <w:t>Связная речь.</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 xml:space="preserve"> Дети начинают овладевать монологической речью. Ребенок среднего дошкольного возраста должен уметь связно расска¬зать о событиях из собственной жизни, описать животных или заме¬няющие их игрушки, рассказать об изображенном событии на картин¬ке или на серии картинок. Он в состоянии пересказать знакомый текст. Свои ответы ребенок пятого года жизни строит из 2—3 и более фраз все чаще его речь включает сложносочиненные и сложноподчиненные предложения.</w:t>
      </w:r>
    </w:p>
    <w:p w:rsidR="00546146" w:rsidRPr="00DE36AD" w:rsidRDefault="00546146" w:rsidP="00EE2601">
      <w:pPr>
        <w:spacing w:after="0" w:line="240" w:lineRule="auto"/>
        <w:ind w:firstLine="708"/>
        <w:rPr>
          <w:rFonts w:ascii="Times New Roman" w:hAnsi="Times New Roman"/>
          <w:sz w:val="28"/>
          <w:szCs w:val="28"/>
        </w:rPr>
      </w:pPr>
      <w:r w:rsidRPr="00DE36AD">
        <w:rPr>
          <w:rFonts w:ascii="Times New Roman" w:hAnsi="Times New Roman"/>
          <w:sz w:val="28"/>
          <w:szCs w:val="28"/>
        </w:rPr>
        <w:t>Чем старше становится ребенок, тем большее влияние на его речевое развитие оказывает семья. Домашним нужно следить за своей речью: говорить не быстро, правильно произносить слова, интонация должна быть спокойная. В возрасте 3-5 лет иногда возникает заикание, чаще у мальчиков, очень подвижных и эмоциональных. Причины его – различны: испуг, подражание, наследственный фактор и т. д. Поэтому, будьте внимательны к речи ребенка, если вы заметили «запинки», нужно сразу обращаться к логопеду.</w:t>
      </w:r>
    </w:p>
    <w:p w:rsidR="00546146" w:rsidRPr="00DE36AD" w:rsidRDefault="00546146" w:rsidP="00EE2601">
      <w:pPr>
        <w:spacing w:after="0" w:line="240" w:lineRule="auto"/>
        <w:rPr>
          <w:rFonts w:ascii="Times New Roman" w:hAnsi="Times New Roman"/>
          <w:sz w:val="28"/>
          <w:szCs w:val="28"/>
        </w:rPr>
      </w:pPr>
      <w:r w:rsidRPr="00DE36AD">
        <w:rPr>
          <w:rFonts w:ascii="Times New Roman" w:hAnsi="Times New Roman"/>
          <w:sz w:val="28"/>
          <w:szCs w:val="28"/>
        </w:rPr>
        <w:t>Необходимо ежедневно читать ребенку книги, учить больше стихов.</w:t>
      </w:r>
    </w:p>
    <w:p w:rsidR="00546146" w:rsidRPr="00DE36AD" w:rsidRDefault="00546146" w:rsidP="004232DB">
      <w:pPr>
        <w:widowControl w:val="0"/>
        <w:suppressAutoHyphens/>
        <w:spacing w:after="120" w:line="240" w:lineRule="auto"/>
        <w:jc w:val="center"/>
        <w:rPr>
          <w:rFonts w:ascii="Times New Roman" w:hAnsi="Times New Roman"/>
          <w:b/>
          <w:kern w:val="1"/>
          <w:sz w:val="28"/>
          <w:szCs w:val="28"/>
        </w:rPr>
      </w:pP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rPr>
        <w:t>Речь - важнейшая психическая функция, присущая только человеку.</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rPr>
        <w:t xml:space="preserve">Для своевременного развития речи мама и другие взрослые, окружающие малыша, должны постоянно общаться с ним, стремясь вызвать ответную реакцию. Известно, что даже на самых ранних этапах жизни ребёнка его общение с мамой имеет форму диалога. Малыш отвечает на обращения мамы оживлением общих движений, улыбкой, произнесением разных звуков. Необходимо создавать условия для разнообразных двигательных реакций крохи, способствовать голосовым «играм» младенца. </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rPr>
        <w:t xml:space="preserve">Формирование речевой функции тесно связанно с развитием общей моторики и, в особенности с мелкой моторикой рук. Поэтому очень полезно делать ребёнку массаж кистей рук, а позже пальчиковые игры и пальчиковую гимнастику. </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rPr>
        <w:t xml:space="preserve">Понимание речи происходит у ребёнка путём установления связи между словами, произносимыми взрослыми, и предметами, окружающими ребёнка. Поэтому родители поступают неправильно, пытаясь по мимике и жестам угадать </w:t>
      </w:r>
      <w:r w:rsidRPr="00DE36AD">
        <w:rPr>
          <w:rFonts w:ascii="Times New Roman" w:hAnsi="Times New Roman"/>
          <w:kern w:val="1"/>
          <w:sz w:val="28"/>
          <w:szCs w:val="28"/>
        </w:rPr>
        <w:t>желания малыша. При этом у детей</w:t>
      </w:r>
      <w:r w:rsidRPr="004232DB">
        <w:rPr>
          <w:rFonts w:ascii="Times New Roman" w:hAnsi="Times New Roman"/>
          <w:kern w:val="1"/>
          <w:sz w:val="28"/>
          <w:szCs w:val="28"/>
        </w:rPr>
        <w:t xml:space="preserve"> не появляется необходимости в голосовых реакциях и произнесении звуков и слов. </w:t>
      </w:r>
    </w:p>
    <w:p w:rsidR="00546146" w:rsidRPr="00DE36AD"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u w:val="single"/>
        </w:rPr>
        <w:t>В семье должны знать требования, предъявляемые к речи ребёнка.</w:t>
      </w:r>
      <w:r w:rsidRPr="004232DB">
        <w:rPr>
          <w:rFonts w:ascii="Times New Roman" w:hAnsi="Times New Roman"/>
          <w:kern w:val="1"/>
          <w:sz w:val="28"/>
          <w:szCs w:val="28"/>
        </w:rPr>
        <w:t xml:space="preserve"> Эти требования не должны быть ни занижены, ни завышены. Формировать речевые умения нужно соответственно возрастной норме. Не нужно в начальном периоде развития речи перегружать ребёнка усвоением трудных для произношения и малопонятных слов, заучиванием стихов и песен, не соответствующих возрасту. </w:t>
      </w:r>
    </w:p>
    <w:p w:rsidR="00546146" w:rsidRPr="004232DB" w:rsidRDefault="00546146" w:rsidP="004232DB">
      <w:pPr>
        <w:widowControl w:val="0"/>
        <w:suppressAutoHyphens/>
        <w:spacing w:after="120" w:line="240" w:lineRule="auto"/>
        <w:jc w:val="both"/>
        <w:rPr>
          <w:rFonts w:ascii="Times New Roman" w:hAnsi="Times New Roman"/>
          <w:i/>
          <w:kern w:val="1"/>
          <w:sz w:val="28"/>
          <w:szCs w:val="28"/>
        </w:rPr>
      </w:pPr>
      <w:r w:rsidRPr="004232DB">
        <w:rPr>
          <w:rFonts w:ascii="Times New Roman" w:hAnsi="Times New Roman"/>
          <w:kern w:val="1"/>
          <w:sz w:val="28"/>
          <w:szCs w:val="28"/>
        </w:rPr>
        <w:t xml:space="preserve">В процессе становления речи дети проходят через так называемые физиологические запинки, что проявляется в прерывистом речевом потоке, многократном повторении слогов и слов, произнесении слов в период вдоха. Эти явления связаны с незрелостью периферического речевого аппарата и исчезают сами собой к 4-5 годам. Однако эти запинки могут перейти в настоящую речевую патологию, если в этот период ребёнка будет окружать напряжённая психологическая обстановка в семье. Детей нельзя наказывать за погрешности в речи, передразнивать или раздражённо поправлять. Помочь становлению нормальной речи можно, разучивая с ребёнком короткие ритмичные стихи и песни, пением и декламацией сопровождая движения (например, маршировка). </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4232DB">
        <w:rPr>
          <w:rFonts w:ascii="Times New Roman" w:hAnsi="Times New Roman"/>
          <w:kern w:val="1"/>
          <w:sz w:val="28"/>
          <w:szCs w:val="28"/>
        </w:rPr>
        <w:t xml:space="preserve">Известно, что нарушения речи отражаются на психическом развитии ребёнка, формировании его личности. Иногда с детьми, у которых есть нарушения речи, родители стараются меньше разговаривать. Этим они наносят вред речевому и психическому развитию ребёнка. Если ребёнок не говорит, то мама и все окружающие должны как можно больше разговаривать с ним. </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DE36AD">
        <w:rPr>
          <w:rFonts w:ascii="Times New Roman" w:hAnsi="Times New Roman"/>
          <w:b/>
          <w:kern w:val="1"/>
          <w:sz w:val="28"/>
          <w:szCs w:val="28"/>
        </w:rPr>
        <w:t xml:space="preserve">Слайд 6. </w:t>
      </w:r>
      <w:r w:rsidRPr="004232DB">
        <w:rPr>
          <w:rFonts w:ascii="Times New Roman" w:hAnsi="Times New Roman"/>
          <w:kern w:val="1"/>
          <w:sz w:val="28"/>
          <w:szCs w:val="28"/>
        </w:rPr>
        <w:t xml:space="preserve">Недоразвитие звуковой стороны речи, недостаточная сформированность фонематических процессов и звукопроизношения препятствуют развитию анализа и синтеза звукового состава слова. Это создаёт значительные трудности на пути овладения детьми грамотой. Отставая в учении, те школьники, у которых есть речевые расстройства, теряют интерес к обучению. </w:t>
      </w:r>
    </w:p>
    <w:p w:rsidR="00546146" w:rsidRPr="00DE36AD" w:rsidRDefault="00546146" w:rsidP="004232DB">
      <w:pPr>
        <w:jc w:val="both"/>
        <w:rPr>
          <w:rFonts w:ascii="Times New Roman" w:hAnsi="Times New Roman"/>
          <w:kern w:val="1"/>
          <w:sz w:val="28"/>
          <w:szCs w:val="28"/>
        </w:rPr>
      </w:pPr>
      <w:r w:rsidRPr="00DE36AD">
        <w:rPr>
          <w:rFonts w:ascii="Times New Roman" w:hAnsi="Times New Roman"/>
          <w:b/>
          <w:kern w:val="1"/>
          <w:sz w:val="28"/>
          <w:szCs w:val="28"/>
        </w:rPr>
        <w:t xml:space="preserve">Слайд 7. </w:t>
      </w:r>
      <w:r w:rsidRPr="004232DB">
        <w:rPr>
          <w:rFonts w:ascii="Times New Roman" w:hAnsi="Times New Roman"/>
          <w:b/>
          <w:kern w:val="1"/>
          <w:sz w:val="28"/>
          <w:szCs w:val="28"/>
        </w:rPr>
        <w:t>ПРИЧИНЫ:</w:t>
      </w:r>
      <w:r w:rsidRPr="004232DB">
        <w:rPr>
          <w:rFonts w:ascii="Times New Roman" w:hAnsi="Times New Roman"/>
          <w:kern w:val="1"/>
          <w:sz w:val="28"/>
          <w:szCs w:val="28"/>
        </w:rPr>
        <w:t xml:space="preserve"> </w:t>
      </w:r>
      <w:r w:rsidRPr="004232DB">
        <w:rPr>
          <w:rFonts w:ascii="Times New Roman" w:hAnsi="Times New Roman"/>
          <w:sz w:val="28"/>
          <w:szCs w:val="28"/>
        </w:rPr>
        <w:t xml:space="preserve">Под причиной нарушений речи в логопедии понимают воздействие на организм внешнего или внутреннего вредоносного фактора или их </w:t>
      </w:r>
      <w:r w:rsidRPr="00DE36AD">
        <w:rPr>
          <w:rFonts w:ascii="Times New Roman" w:hAnsi="Times New Roman"/>
          <w:sz w:val="28"/>
          <w:szCs w:val="28"/>
        </w:rPr>
        <w:t>взаимодействии</w:t>
      </w:r>
      <w:r w:rsidRPr="004232DB">
        <w:rPr>
          <w:rFonts w:ascii="Times New Roman" w:hAnsi="Times New Roman"/>
          <w:sz w:val="28"/>
          <w:szCs w:val="28"/>
        </w:rPr>
        <w:t xml:space="preserve">, которые определяют специфику речевого расстройства и без которых последнее не может возникнуть. Таким образом, существует две группы причин, приводящим к нарушениям речи: </w:t>
      </w:r>
      <w:r w:rsidRPr="004232DB">
        <w:rPr>
          <w:rFonts w:ascii="Times New Roman" w:hAnsi="Times New Roman"/>
          <w:b/>
          <w:i/>
          <w:sz w:val="28"/>
          <w:szCs w:val="28"/>
        </w:rPr>
        <w:t>внутренние (эндогенные) и внешние (экзогенные).</w:t>
      </w:r>
      <w:r w:rsidRPr="004232DB">
        <w:rPr>
          <w:rFonts w:ascii="Times New Roman" w:hAnsi="Times New Roman"/>
          <w:sz w:val="28"/>
          <w:szCs w:val="28"/>
        </w:rPr>
        <w:t xml:space="preserve">  </w:t>
      </w:r>
      <w:r w:rsidRPr="004232DB">
        <w:rPr>
          <w:rFonts w:ascii="Times New Roman" w:hAnsi="Times New Roman"/>
          <w:kern w:val="1"/>
          <w:sz w:val="28"/>
          <w:szCs w:val="28"/>
        </w:rPr>
        <w:t xml:space="preserve">Каковы же причины возникновения речевых нарушений?  Среди последних можно выделить:  </w:t>
      </w:r>
    </w:p>
    <w:p w:rsidR="00546146" w:rsidRPr="00DE36AD" w:rsidRDefault="00546146" w:rsidP="004232DB">
      <w:pPr>
        <w:jc w:val="both"/>
        <w:rPr>
          <w:rFonts w:ascii="Times New Roman" w:hAnsi="Times New Roman"/>
          <w:kern w:val="1"/>
          <w:sz w:val="28"/>
          <w:szCs w:val="28"/>
        </w:rPr>
      </w:pPr>
      <w:r w:rsidRPr="004232DB">
        <w:rPr>
          <w:rFonts w:ascii="Times New Roman" w:hAnsi="Times New Roman"/>
          <w:kern w:val="1"/>
          <w:sz w:val="28"/>
          <w:szCs w:val="28"/>
        </w:rPr>
        <w:t xml:space="preserve">- ухудшение экологической обстановки;  </w:t>
      </w:r>
    </w:p>
    <w:p w:rsidR="00546146" w:rsidRPr="00DE36AD" w:rsidRDefault="00546146" w:rsidP="004232DB">
      <w:pPr>
        <w:jc w:val="both"/>
        <w:rPr>
          <w:rFonts w:ascii="Times New Roman" w:hAnsi="Times New Roman"/>
          <w:kern w:val="1"/>
          <w:sz w:val="28"/>
          <w:szCs w:val="28"/>
        </w:rPr>
      </w:pPr>
      <w:r w:rsidRPr="004232DB">
        <w:rPr>
          <w:rFonts w:ascii="Times New Roman" w:hAnsi="Times New Roman"/>
          <w:kern w:val="1"/>
          <w:sz w:val="28"/>
          <w:szCs w:val="28"/>
        </w:rPr>
        <w:t xml:space="preserve">- увеличение числа патологий беременности; </w:t>
      </w:r>
    </w:p>
    <w:p w:rsidR="00546146" w:rsidRPr="00DE36AD" w:rsidRDefault="00546146" w:rsidP="004232DB">
      <w:pPr>
        <w:jc w:val="both"/>
        <w:rPr>
          <w:rFonts w:ascii="Times New Roman" w:hAnsi="Times New Roman"/>
          <w:kern w:val="1"/>
          <w:sz w:val="28"/>
          <w:szCs w:val="28"/>
        </w:rPr>
      </w:pPr>
      <w:r w:rsidRPr="004232DB">
        <w:rPr>
          <w:rFonts w:ascii="Times New Roman" w:hAnsi="Times New Roman"/>
          <w:kern w:val="1"/>
          <w:sz w:val="28"/>
          <w:szCs w:val="28"/>
        </w:rPr>
        <w:t xml:space="preserve">- увеличение количества родовых травм; </w:t>
      </w:r>
    </w:p>
    <w:p w:rsidR="00546146" w:rsidRPr="00DE36AD" w:rsidRDefault="00546146" w:rsidP="004232DB">
      <w:pPr>
        <w:jc w:val="both"/>
        <w:rPr>
          <w:rFonts w:ascii="Times New Roman" w:hAnsi="Times New Roman"/>
          <w:kern w:val="1"/>
          <w:sz w:val="28"/>
          <w:szCs w:val="28"/>
        </w:rPr>
      </w:pPr>
      <w:r w:rsidRPr="004232DB">
        <w:rPr>
          <w:rFonts w:ascii="Times New Roman" w:hAnsi="Times New Roman"/>
          <w:kern w:val="1"/>
          <w:sz w:val="28"/>
          <w:szCs w:val="28"/>
        </w:rPr>
        <w:t xml:space="preserve">- ослабление здоровья детей и рост детской заболеваемости;   </w:t>
      </w:r>
    </w:p>
    <w:p w:rsidR="00546146" w:rsidRPr="004232DB" w:rsidRDefault="00546146" w:rsidP="004232DB">
      <w:pPr>
        <w:jc w:val="both"/>
        <w:rPr>
          <w:rFonts w:ascii="Times New Roman" w:hAnsi="Times New Roman"/>
          <w:kern w:val="1"/>
          <w:sz w:val="28"/>
          <w:szCs w:val="28"/>
        </w:rPr>
      </w:pPr>
      <w:r w:rsidRPr="004232DB">
        <w:rPr>
          <w:rFonts w:ascii="Times New Roman" w:hAnsi="Times New Roman"/>
          <w:kern w:val="1"/>
          <w:sz w:val="28"/>
          <w:szCs w:val="28"/>
        </w:rPr>
        <w:t>- различные социальные причины</w:t>
      </w:r>
      <w:r w:rsidRPr="00DE36AD">
        <w:rPr>
          <w:rFonts w:ascii="Times New Roman" w:hAnsi="Times New Roman"/>
          <w:kern w:val="1"/>
          <w:sz w:val="28"/>
          <w:szCs w:val="28"/>
        </w:rPr>
        <w:t>.</w:t>
      </w:r>
      <w:r w:rsidRPr="004232DB">
        <w:rPr>
          <w:rFonts w:ascii="Times New Roman" w:hAnsi="Times New Roman"/>
          <w:kern w:val="1"/>
          <w:sz w:val="28"/>
          <w:szCs w:val="28"/>
        </w:rPr>
        <w:t>  Прежде всего, следует отметить, снижение уровня языковой культуры общества в целом. Наши дети, зачастую слышат вокруг себя не только неправильно оформленную речь, но и далеко нелитературные выражения. В некоторых случаях оставляет желать лучшего содержание и речевое оформление программ телевидения и видеокассет.  Неправильное речевое окружение и воспитание так же может являться причиной возникновения у детей дефектов речи (по типу искажения).</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xml:space="preserve">Что касается </w:t>
      </w:r>
      <w:r w:rsidRPr="000F6F75">
        <w:rPr>
          <w:rFonts w:ascii="Times New Roman" w:hAnsi="Times New Roman"/>
          <w:i/>
          <w:kern w:val="1"/>
          <w:sz w:val="28"/>
          <w:szCs w:val="28"/>
        </w:rPr>
        <w:t>предшествующих наступлению беременности обстоятельств жизни будущих родителей</w:t>
      </w:r>
      <w:r w:rsidRPr="000F6F75">
        <w:rPr>
          <w:rFonts w:ascii="Times New Roman" w:hAnsi="Times New Roman"/>
          <w:kern w:val="1"/>
          <w:sz w:val="28"/>
          <w:szCs w:val="28"/>
        </w:rPr>
        <w:t>, то особую опасность здесь представляют следующие:</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вредные профессиональные условия, действующие очень массированно или в течение продолжительного времени (наличие радиационного излучения, работа с химически активными веществами, в условиях повышенных вибрационных нагрузок и т. п.);</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наркомания;</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алкоголизм и курение;</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искусственное прерывание предшествующих беременностей;</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другие вредные факторы, действие которых приводит к физическому и нервно-психическому истощению будущих родителей.</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xml:space="preserve">Нормальный </w:t>
      </w:r>
      <w:r w:rsidRPr="000F6F75">
        <w:rPr>
          <w:rFonts w:ascii="Times New Roman" w:hAnsi="Times New Roman"/>
          <w:i/>
          <w:kern w:val="1"/>
          <w:sz w:val="28"/>
          <w:szCs w:val="28"/>
        </w:rPr>
        <w:t xml:space="preserve">ход внутриутробного развития плода, </w:t>
      </w:r>
      <w:r w:rsidRPr="000F6F75">
        <w:rPr>
          <w:rFonts w:ascii="Times New Roman" w:hAnsi="Times New Roman"/>
          <w:kern w:val="1"/>
          <w:sz w:val="28"/>
          <w:szCs w:val="28"/>
        </w:rPr>
        <w:t>а значит, и нормальное формирование центрального и периферического отделов речевого аппарата, могут нарушаться вследствие воздействия следующих неблагоприятных факторов:</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токсикозы первой или второй половины беременности;</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острые и хронические заболевания матери во время беременности (грипп, краснуха, почечная и сердечная недостаточность, эндокринные расстройства и т. п.);</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резус-конфликт;</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падения и ушибы (особенно в области живота) матери во время беременности;</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вредные профессиональные условия, продолжающие действовать и во время уже наступившей беременности (помимо факторов, отмеченных выше, для будущей матери в этот период недопустимы также тяжелые физические нагрузки и работа в ночную смену);</w:t>
      </w:r>
    </w:p>
    <w:p w:rsidR="00546146" w:rsidRPr="000F6F75" w:rsidRDefault="00546146" w:rsidP="004232DB">
      <w:pPr>
        <w:widowControl w:val="0"/>
        <w:suppressAutoHyphens/>
        <w:spacing w:after="120" w:line="240" w:lineRule="auto"/>
        <w:jc w:val="both"/>
        <w:rPr>
          <w:rFonts w:ascii="Times New Roman" w:hAnsi="Times New Roman"/>
          <w:kern w:val="1"/>
          <w:sz w:val="28"/>
          <w:szCs w:val="28"/>
        </w:rPr>
      </w:pPr>
      <w:r w:rsidRPr="000F6F75">
        <w:rPr>
          <w:rFonts w:ascii="Times New Roman" w:hAnsi="Times New Roman"/>
          <w:kern w:val="1"/>
          <w:sz w:val="28"/>
          <w:szCs w:val="28"/>
        </w:rPr>
        <w:t>• курение матери во время беременности и употребление ею алкогольных напитков;</w:t>
      </w:r>
    </w:p>
    <w:p w:rsidR="00546146" w:rsidRPr="004232DB" w:rsidRDefault="00546146" w:rsidP="004232DB">
      <w:pPr>
        <w:widowControl w:val="0"/>
        <w:suppressAutoHyphens/>
        <w:spacing w:after="120" w:line="240" w:lineRule="auto"/>
        <w:jc w:val="both"/>
        <w:rPr>
          <w:rFonts w:ascii="Times New Roman" w:hAnsi="Times New Roman"/>
          <w:color w:val="444444"/>
          <w:kern w:val="1"/>
          <w:sz w:val="28"/>
          <w:szCs w:val="28"/>
        </w:rPr>
      </w:pPr>
      <w:r w:rsidRPr="000F6F75">
        <w:rPr>
          <w:rFonts w:ascii="Times New Roman" w:hAnsi="Times New Roman"/>
          <w:kern w:val="1"/>
          <w:sz w:val="28"/>
          <w:szCs w:val="28"/>
        </w:rPr>
        <w:t>• стрессовые ситуации, связанные</w:t>
      </w:r>
      <w:r w:rsidRPr="004232DB">
        <w:rPr>
          <w:rFonts w:ascii="Times New Roman" w:hAnsi="Times New Roman"/>
          <w:color w:val="444444"/>
          <w:kern w:val="1"/>
          <w:sz w:val="28"/>
          <w:szCs w:val="28"/>
        </w:rPr>
        <w:t xml:space="preserve">, </w:t>
      </w:r>
      <w:r w:rsidRPr="000F6F75">
        <w:rPr>
          <w:rFonts w:ascii="Times New Roman" w:hAnsi="Times New Roman"/>
          <w:kern w:val="1"/>
          <w:sz w:val="28"/>
          <w:szCs w:val="28"/>
        </w:rPr>
        <w:t>например, с распадом семьи, смертью близких родственников и т. п.</w:t>
      </w:r>
    </w:p>
    <w:p w:rsidR="00546146" w:rsidRDefault="00546146" w:rsidP="004232DB">
      <w:pPr>
        <w:widowControl w:val="0"/>
        <w:suppressAutoHyphens/>
        <w:spacing w:after="120" w:line="240" w:lineRule="auto"/>
        <w:jc w:val="both"/>
        <w:rPr>
          <w:rFonts w:ascii="Times New Roman" w:hAnsi="Times New Roman"/>
          <w:kern w:val="1"/>
          <w:sz w:val="28"/>
          <w:szCs w:val="28"/>
        </w:rPr>
      </w:pPr>
      <w:r w:rsidRPr="00DE36AD">
        <w:rPr>
          <w:rFonts w:ascii="Times New Roman" w:hAnsi="Times New Roman"/>
          <w:b/>
          <w:bCs/>
          <w:kern w:val="1"/>
          <w:sz w:val="28"/>
          <w:szCs w:val="28"/>
        </w:rPr>
        <w:t>Первичная профилактика</w:t>
      </w:r>
      <w:r w:rsidRPr="00DE36AD">
        <w:rPr>
          <w:rFonts w:ascii="Times New Roman" w:hAnsi="Times New Roman"/>
          <w:b/>
          <w:kern w:val="1"/>
          <w:sz w:val="28"/>
          <w:szCs w:val="28"/>
        </w:rPr>
        <w:t xml:space="preserve">. </w:t>
      </w:r>
      <w:r w:rsidRPr="00DE36AD">
        <w:rPr>
          <w:rFonts w:ascii="Times New Roman" w:hAnsi="Times New Roman"/>
          <w:kern w:val="1"/>
          <w:sz w:val="28"/>
          <w:szCs w:val="28"/>
        </w:rPr>
        <w:t xml:space="preserve">Предупреждение речевых нарушений.    </w:t>
      </w:r>
    </w:p>
    <w:p w:rsidR="00546146" w:rsidRDefault="00546146" w:rsidP="004232DB">
      <w:pPr>
        <w:widowControl w:val="0"/>
        <w:suppressAutoHyphens/>
        <w:spacing w:after="120" w:line="240" w:lineRule="auto"/>
        <w:jc w:val="both"/>
        <w:rPr>
          <w:rFonts w:ascii="Times New Roman" w:hAnsi="Times New Roman"/>
          <w:kern w:val="1"/>
          <w:sz w:val="28"/>
          <w:szCs w:val="28"/>
        </w:rPr>
      </w:pPr>
      <w:r w:rsidRPr="00DE36AD">
        <w:rPr>
          <w:rFonts w:ascii="Times New Roman" w:hAnsi="Times New Roman"/>
          <w:b/>
          <w:bCs/>
          <w:kern w:val="1"/>
          <w:sz w:val="28"/>
          <w:szCs w:val="28"/>
        </w:rPr>
        <w:t>Вторичная профилактика</w:t>
      </w:r>
      <w:r w:rsidRPr="00DE36AD">
        <w:rPr>
          <w:rFonts w:ascii="Times New Roman" w:hAnsi="Times New Roman"/>
          <w:b/>
          <w:kern w:val="1"/>
          <w:sz w:val="28"/>
          <w:szCs w:val="28"/>
        </w:rPr>
        <w:t>.</w:t>
      </w:r>
      <w:r w:rsidRPr="00DE36AD">
        <w:rPr>
          <w:rFonts w:ascii="Times New Roman" w:hAnsi="Times New Roman"/>
          <w:kern w:val="1"/>
          <w:sz w:val="28"/>
          <w:szCs w:val="28"/>
        </w:rPr>
        <w:t xml:space="preserve"> Предупреждение перехода речевых расстройств в хронические формы, а также предупреждение последствий речевой патологии.                                                                                                         </w:t>
      </w:r>
    </w:p>
    <w:p w:rsidR="00546146" w:rsidRPr="00DE36AD" w:rsidRDefault="00546146" w:rsidP="004232DB">
      <w:pPr>
        <w:widowControl w:val="0"/>
        <w:suppressAutoHyphens/>
        <w:spacing w:after="120" w:line="240" w:lineRule="auto"/>
        <w:jc w:val="both"/>
        <w:rPr>
          <w:rFonts w:ascii="Times New Roman" w:hAnsi="Times New Roman"/>
          <w:kern w:val="1"/>
          <w:sz w:val="28"/>
          <w:szCs w:val="28"/>
        </w:rPr>
      </w:pPr>
      <w:r w:rsidRPr="00DE36AD">
        <w:rPr>
          <w:rFonts w:ascii="Times New Roman" w:hAnsi="Times New Roman"/>
          <w:b/>
          <w:bCs/>
          <w:kern w:val="1"/>
          <w:sz w:val="28"/>
          <w:szCs w:val="28"/>
        </w:rPr>
        <w:t>Третичная профилактика</w:t>
      </w:r>
      <w:r w:rsidRPr="00DE36AD">
        <w:rPr>
          <w:rFonts w:ascii="Times New Roman" w:hAnsi="Times New Roman"/>
          <w:b/>
          <w:kern w:val="1"/>
          <w:sz w:val="28"/>
          <w:szCs w:val="28"/>
        </w:rPr>
        <w:t>.</w:t>
      </w:r>
      <w:r w:rsidRPr="00DE36AD">
        <w:rPr>
          <w:rFonts w:ascii="Times New Roman" w:hAnsi="Times New Roman"/>
          <w:kern w:val="1"/>
          <w:sz w:val="28"/>
          <w:szCs w:val="28"/>
        </w:rPr>
        <w:t xml:space="preserve"> Социально - трудовая адаптация лиц, страдающих речевой патологией. </w:t>
      </w:r>
      <w:r w:rsidRPr="00DE36AD">
        <w:rPr>
          <w:rFonts w:ascii="Times New Roman" w:hAnsi="Times New Roman"/>
          <w:kern w:val="1"/>
          <w:sz w:val="28"/>
          <w:szCs w:val="28"/>
        </w:rPr>
        <w:br/>
      </w:r>
      <w:r w:rsidRPr="00DE36AD">
        <w:rPr>
          <w:rFonts w:ascii="Times New Roman" w:hAnsi="Times New Roman"/>
          <w:kern w:val="1"/>
          <w:sz w:val="28"/>
          <w:szCs w:val="28"/>
        </w:rPr>
        <w:br/>
      </w:r>
      <w:r w:rsidRPr="00DE36AD">
        <w:rPr>
          <w:rFonts w:ascii="Times New Roman" w:hAnsi="Times New Roman"/>
          <w:b/>
          <w:bCs/>
          <w:kern w:val="1"/>
          <w:sz w:val="28"/>
          <w:szCs w:val="28"/>
        </w:rPr>
        <w:t>Первичная профилактика</w:t>
      </w:r>
      <w:r w:rsidRPr="00DE36AD">
        <w:rPr>
          <w:rFonts w:ascii="Times New Roman" w:hAnsi="Times New Roman"/>
          <w:kern w:val="1"/>
          <w:sz w:val="28"/>
          <w:szCs w:val="28"/>
        </w:rPr>
        <w:t xml:space="preserve"> начинается еще до рождения, создание благоприятных условий матери (питание, прогулки, социальный и психологический микроклимат в семье и ее близком окружении), здоровье детей зависит от экологии и экологических факторов. Качество здоровья родителей падает, а при отягощении дети в два раза чаще страдают речевыми нарушениями.  Существуют генетические консультации будущих родителей, если есть семейное отягощение, родителей информируют о мерах профилактики. Важно психолого - педагогическое просвещение родителей.  Необходимо начинать формирование характера и личности ребенка с самого раннего возраста. Сон, крик, слух, зрение движения и другие физиологические реакции организма отражают сохранность и уровень зрелости нервной системы ребенка. Следовательно, родители и специалисты должны внимательно следить за становлением этих реакций. Необходимо следить за правильным физическим развитием ребенка. Впервые годы жизни, ребенок должен слышать один язык. Необходимо оградить ребенка от различных стрессовых, конфликтных ситуаций. Разговаривать с ним с нормальной скоростью, спокойно, четко, договаривая окончания. </w:t>
      </w:r>
    </w:p>
    <w:p w:rsidR="00546146" w:rsidRPr="00DE36AD" w:rsidRDefault="00546146" w:rsidP="006726A0">
      <w:pPr>
        <w:spacing w:after="0" w:line="240" w:lineRule="auto"/>
        <w:jc w:val="both"/>
        <w:rPr>
          <w:rFonts w:ascii="Times New Roman" w:hAnsi="Times New Roman"/>
          <w:b/>
          <w:sz w:val="28"/>
          <w:szCs w:val="28"/>
        </w:rPr>
      </w:pPr>
      <w:r w:rsidRPr="00DE36AD">
        <w:rPr>
          <w:rFonts w:ascii="Times New Roman" w:hAnsi="Times New Roman"/>
          <w:b/>
          <w:sz w:val="28"/>
          <w:szCs w:val="28"/>
        </w:rPr>
        <w:t>Вторичная профилактика</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Известно, что нарушения речи отражаются на психическом развитии ребенка, формирования его личности и поведения (вторичные расстройства).</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Глубокие расстройства речи (алалии, афазии) в той или иной мере ограничивают умственное развитие в целом. Это происходит в силу функционального единства речи и мышления.</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При наличии у ребенка речевого нарушения возрастает необходимость своевременной диагностики степени функциональной готовности к школьному обучению. Только со специалистами разного профиля можно с определенной уверенностью решить вопрос о целесообразности поступления ребенка в школу или предоставление ему отсрочки.</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Чаще эти дети посещают спец. Д/с.</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 xml:space="preserve">Иногда с детьми, у которых имеются тяжёлые нарушение речи, родители стараются меньше разговаривать и начинают общаться жестами, желая облегчить взаимное понимание. Этим они наносят вред речевому и психическому развитию ребенка. Если ребенок не говорит, то мать и все окружающие должны как можно больше разговаривать с ним. Постепенно у ребенка накапливается словарный запас, необходимый для дальнейшего развития его речи. </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В целом вторичная профилактика направлена на предотвращение вторичных расстройств.</w:t>
      </w:r>
    </w:p>
    <w:p w:rsidR="00546146" w:rsidRPr="00DE36AD" w:rsidRDefault="00546146" w:rsidP="006726A0">
      <w:pPr>
        <w:spacing w:after="0" w:line="240" w:lineRule="auto"/>
        <w:jc w:val="both"/>
        <w:rPr>
          <w:rFonts w:ascii="Times New Roman" w:hAnsi="Times New Roman"/>
          <w:kern w:val="1"/>
          <w:sz w:val="28"/>
          <w:szCs w:val="28"/>
        </w:rPr>
      </w:pPr>
      <w:r w:rsidRPr="00DE36AD">
        <w:rPr>
          <w:rFonts w:ascii="Times New Roman" w:hAnsi="Times New Roman"/>
          <w:kern w:val="1"/>
          <w:sz w:val="28"/>
          <w:szCs w:val="28"/>
        </w:rPr>
        <w:t>   </w:t>
      </w:r>
    </w:p>
    <w:p w:rsidR="00546146" w:rsidRPr="00DE36AD" w:rsidRDefault="00546146" w:rsidP="007559FE">
      <w:pPr>
        <w:spacing w:after="0" w:line="240" w:lineRule="auto"/>
        <w:ind w:firstLine="708"/>
        <w:jc w:val="both"/>
        <w:rPr>
          <w:rFonts w:ascii="Times New Roman" w:hAnsi="Times New Roman"/>
          <w:sz w:val="28"/>
          <w:szCs w:val="28"/>
        </w:rPr>
      </w:pPr>
      <w:r w:rsidRPr="00DE36AD">
        <w:rPr>
          <w:rFonts w:ascii="Times New Roman" w:hAnsi="Times New Roman"/>
          <w:sz w:val="28"/>
          <w:szCs w:val="28"/>
        </w:rPr>
        <w:t>Как отмечалось ранее, речь ребенка формируется в процессе общения с окружающими его взрослыми. В этом смысле большая роль в формировании правильной речи детей принадлежит воспитателям детских дошкольных учреждений. Если одной из задач логопеда является коррекция, исправление дефектов речи при неправильном речевом развитии ребенка, то задачей воспитателя является формирование речи детей при нормальном речевом развитии. Программа воспитания и обучения в детском саду предусматривает развитие всех сторон устной речи: словаря, грамматического строя, связной речи, звукопроизношения. Таким образом, воспитание звуковой культуры речи является составной частью системы работы по развитию речи. Основными компонентами звуковой культуры речи являются ритмико-мелодическая сторона речи (интонация) и звуки речи (система фонем). Работа воспитателя по формированию звуковой стороны речи включает в себя несколько этапов:</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 xml:space="preserve">подготовительный; </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этап появления звука;</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этап усвоения и автоматизации звука (правильное произношение звука в связной речи)</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 xml:space="preserve"> </w:t>
      </w:r>
      <w:r w:rsidRPr="00DE36AD">
        <w:rPr>
          <w:rFonts w:ascii="Times New Roman" w:hAnsi="Times New Roman"/>
          <w:b/>
          <w:sz w:val="28"/>
          <w:szCs w:val="28"/>
        </w:rPr>
        <w:t>Слайд 8.</w:t>
      </w:r>
      <w:r>
        <w:rPr>
          <w:rFonts w:ascii="Times New Roman" w:hAnsi="Times New Roman"/>
          <w:sz w:val="28"/>
          <w:szCs w:val="28"/>
        </w:rPr>
        <w:t xml:space="preserve"> </w:t>
      </w:r>
      <w:r w:rsidRPr="00DE36AD">
        <w:rPr>
          <w:rFonts w:ascii="Times New Roman" w:hAnsi="Times New Roman"/>
          <w:sz w:val="28"/>
          <w:szCs w:val="28"/>
        </w:rPr>
        <w:t>Хотелось бы отдельно остановиться на двух первых этапах речевой работы. Они включают в себя:</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развитие слухового внимания детей;</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развитие мелкой моторики пальцев рук у детей;</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развитие подвижности артикуляционного аппарата;</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уточнение артикуляции и произношения звука или его вызывание по подражанию.</w:t>
      </w:r>
    </w:p>
    <w:p w:rsidR="00546146" w:rsidRDefault="00546146" w:rsidP="006726A0">
      <w:pPr>
        <w:spacing w:after="0" w:line="240" w:lineRule="auto"/>
        <w:jc w:val="both"/>
        <w:rPr>
          <w:rFonts w:ascii="Times New Roman" w:hAnsi="Times New Roman"/>
          <w:kern w:val="1"/>
          <w:sz w:val="28"/>
          <w:szCs w:val="28"/>
        </w:rPr>
      </w:pPr>
      <w:r>
        <w:rPr>
          <w:rFonts w:ascii="Times New Roman" w:hAnsi="Times New Roman"/>
          <w:b/>
          <w:kern w:val="1"/>
          <w:sz w:val="28"/>
          <w:szCs w:val="28"/>
        </w:rPr>
        <w:t>Слайд 9-13.</w:t>
      </w:r>
      <w:r w:rsidRPr="00DE36AD">
        <w:rPr>
          <w:rFonts w:ascii="Times New Roman" w:hAnsi="Times New Roman"/>
          <w:kern w:val="1"/>
          <w:sz w:val="28"/>
          <w:szCs w:val="28"/>
        </w:rPr>
        <w:t>  </w:t>
      </w:r>
    </w:p>
    <w:p w:rsidR="00546146" w:rsidRPr="00DE36AD" w:rsidRDefault="00546146" w:rsidP="006726A0">
      <w:pPr>
        <w:spacing w:after="0" w:line="240" w:lineRule="auto"/>
        <w:jc w:val="both"/>
        <w:rPr>
          <w:rFonts w:ascii="Times New Roman" w:hAnsi="Times New Roman"/>
          <w:sz w:val="28"/>
          <w:szCs w:val="28"/>
        </w:rPr>
      </w:pPr>
      <w:r>
        <w:rPr>
          <w:rFonts w:ascii="Times New Roman" w:hAnsi="Times New Roman"/>
          <w:b/>
          <w:sz w:val="28"/>
          <w:szCs w:val="28"/>
        </w:rPr>
        <w:t xml:space="preserve">Слайд 14. </w:t>
      </w:r>
      <w:bookmarkStart w:id="0" w:name="_GoBack"/>
      <w:bookmarkEnd w:id="0"/>
      <w:r w:rsidRPr="00DE36AD">
        <w:rPr>
          <w:rFonts w:ascii="Times New Roman" w:hAnsi="Times New Roman"/>
          <w:sz w:val="28"/>
          <w:szCs w:val="28"/>
        </w:rPr>
        <w:t>Уточнение артикуляции и произношения звука очень важно в процессе работы по развитию речи. Оно позволяет привлечь внимание детей к положению органов артикуляции, усилить кинестетические и слуховые ощущения. Зачастую данный вид речевой работы проводится коллективно в виде заучивания и проговаривания стихотворений и речевок, насыщенных соответствующим звуком или включающих в себя звукоподражание. Такая форма действительно эффективна, если звук появляется у ребенка спонтанно и уже достаточно автоматизирован в самостоятельной речи. Если же данный звук еще не сформирован, или процесс автоматизации не завершен, то происходит фиксация дефектного звука в речи ребенка, что в дальнейшем потребует кропотливой коррекционной работы. Исходя из этого, целесообразнее совмещать работу по уточнению положения органов артикуляции при данном звуке с проговариванием речевок. При этом проговаривание воспитателя должно быть четким, с хорошей артикуляцией наиболее значимых моментов, желательно в не быстром, умеренном темпе.</w:t>
      </w:r>
    </w:p>
    <w:p w:rsidR="00546146" w:rsidRPr="00DE36AD" w:rsidRDefault="00546146" w:rsidP="006726A0">
      <w:pPr>
        <w:spacing w:after="0" w:line="240" w:lineRule="auto"/>
        <w:jc w:val="both"/>
        <w:rPr>
          <w:rFonts w:ascii="Times New Roman" w:hAnsi="Times New Roman"/>
          <w:sz w:val="28"/>
          <w:szCs w:val="28"/>
        </w:rPr>
      </w:pP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 xml:space="preserve">Уточнение положения органов артикуляции при произнесении отдельных звуков представляется невозможным без предварительной работы по развитию артикуляционной моторики у детей. Дети должны обладать элементарными знаниями о строении ротовой полости, о возможных движениях органов артикуляции. В соответствии с программой воспитания и обучения в детском саду знакомство детей со звуками речи происходит в определенной последовательности, повторяющей основные этапы становления детской речи при нормальном речевом развитии. В связи с этим очень важно предварять ознакомление детей со звуками речи выполнением артикуляционных тренировочных упражнений, которые способствуют формированию и закреплению правильных произносительных умений и навыков. Для достижения желаемого результата необходимо выполнять соответствующий комплекс артикуляционной гимнастики в группе. </w:t>
      </w:r>
    </w:p>
    <w:p w:rsidR="00546146" w:rsidRPr="00DE36AD" w:rsidRDefault="00546146" w:rsidP="006726A0">
      <w:pPr>
        <w:spacing w:after="0" w:line="240" w:lineRule="auto"/>
        <w:jc w:val="both"/>
        <w:rPr>
          <w:rFonts w:ascii="Times New Roman" w:hAnsi="Times New Roman"/>
          <w:sz w:val="28"/>
          <w:szCs w:val="28"/>
        </w:rPr>
      </w:pPr>
      <w:r w:rsidRPr="00DE36AD">
        <w:rPr>
          <w:rFonts w:ascii="Times New Roman" w:hAnsi="Times New Roman"/>
          <w:sz w:val="28"/>
          <w:szCs w:val="28"/>
        </w:rPr>
        <w:t xml:space="preserve">Последовательная систематическая работа по развитию слухового внимания , развитию артикуляционной и мелкой моторики у детей, уточнению артикуляции и произношения звуков создает благоприятные условия для нормального развития звуковой стороны речи детей дошкольного возраста. </w:t>
      </w:r>
    </w:p>
    <w:p w:rsidR="00546146" w:rsidRPr="004232DB" w:rsidRDefault="00546146" w:rsidP="004232DB">
      <w:pPr>
        <w:widowControl w:val="0"/>
        <w:suppressAutoHyphens/>
        <w:spacing w:after="120" w:line="240" w:lineRule="auto"/>
        <w:jc w:val="both"/>
        <w:rPr>
          <w:rFonts w:ascii="Times New Roman" w:hAnsi="Times New Roman"/>
          <w:kern w:val="1"/>
          <w:sz w:val="28"/>
          <w:szCs w:val="28"/>
        </w:rPr>
      </w:pPr>
      <w:r w:rsidRPr="00DE36AD">
        <w:rPr>
          <w:rFonts w:ascii="Times New Roman" w:hAnsi="Times New Roman"/>
          <w:kern w:val="1"/>
          <w:sz w:val="28"/>
          <w:szCs w:val="28"/>
        </w:rPr>
        <w:t>                  </w:t>
      </w:r>
    </w:p>
    <w:p w:rsidR="00546146" w:rsidRPr="006726A0" w:rsidRDefault="00546146" w:rsidP="006726A0">
      <w:pPr>
        <w:rPr>
          <w:rFonts w:ascii="Times New Roman" w:hAnsi="Times New Roman"/>
          <w:kern w:val="1"/>
          <w:sz w:val="28"/>
          <w:szCs w:val="28"/>
        </w:rPr>
      </w:pPr>
      <w:r w:rsidRPr="006726A0">
        <w:rPr>
          <w:rFonts w:ascii="Times New Roman" w:hAnsi="Times New Roman"/>
          <w:kern w:val="1"/>
          <w:sz w:val="28"/>
          <w:szCs w:val="28"/>
        </w:rPr>
        <w:t> </w:t>
      </w:r>
      <w:r w:rsidRPr="00DE36AD">
        <w:rPr>
          <w:rFonts w:ascii="Times New Roman" w:hAnsi="Times New Roman"/>
          <w:b/>
          <w:bCs/>
          <w:sz w:val="28"/>
          <w:szCs w:val="28"/>
        </w:rPr>
        <w:t>В чём заключается забота о правильном речевом развитии ребенка?</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Обеспечение благоприятного окружения как необходимого образца для подражания (в плане отсутствия речевых нарушений у окружающих ребенка людей).</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Поощрение лепета ребенка мимикой радости.</w:t>
      </w:r>
    </w:p>
    <w:p w:rsidR="00546146" w:rsidRPr="006726A0" w:rsidRDefault="00546146" w:rsidP="006726A0">
      <w:pPr>
        <w:widowControl w:val="0"/>
        <w:numPr>
          <w:ilvl w:val="0"/>
          <w:numId w:val="1"/>
        </w:numPr>
        <w:tabs>
          <w:tab w:val="num"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 xml:space="preserve"> Воспитание направленности на восприятие речи окружающих, для чего нужно больше разговаривать с ребенком, начиная с первых дней его жизни.</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Медленное и четкое произношение взрослыми простых слов, связанных с конкретной жизненной ситуацией, а также называние окружающих предметов и производимых действий, что поможет ребенку «приступить» к постепенному овладению речью.</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Отчетливое произнесение взрослыми неправильно сказанных ребенком слов, рассчитанное на ненавязчивое и постепенное исправление его неправильного произношения.</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Приучение ребенка смотреть во время разговора в лицо собеседника, поскольку зрительное восприятие артикуляции способствует более точному и более быстрому её усвоению;</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Систематическое создание таких ситуаций, при которых ребенок должен выразить свою просьбу словесно (взрослым не следует стремиться «понимать его с полуслова» и тем более с одного только жеста ли взгляда); необходимо организовать жизнь ребенка таким образом, чтобы сама обстановка вызывала у него необходимость речевого общения, включая «разговор» с животными, игрушками и пр.</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Полное исключение случаев «сюсюкания» с ребенком, лишающего его правильного образца для подражания.</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Занятия ритмикой, музыкой и пением; последнее способствует развитию правильного дыхания и достаточно гибкого и сильного голоса, а также предупреждает невнятность речи.</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Развитие тонкой ручной моторики, играющей чрезвычайно важную роль в овладении полноценной речью.</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 xml:space="preserve">Если, несмотря на принятые профилактические меры, случилось так, что в период беременности, родов или раннего развития ребенка какие-то неблагоприятные факторы всё же имели место, то не нужно думать, что у Вашего ребенка обязательно появятся расстройства речи. </w:t>
      </w:r>
    </w:p>
    <w:p w:rsidR="00546146" w:rsidRPr="006726A0" w:rsidRDefault="00546146" w:rsidP="006726A0">
      <w:pPr>
        <w:widowControl w:val="0"/>
        <w:numPr>
          <w:ilvl w:val="0"/>
          <w:numId w:val="1"/>
        </w:numPr>
        <w:tabs>
          <w:tab w:val="left" w:pos="0"/>
        </w:tabs>
        <w:suppressAutoHyphens/>
        <w:spacing w:after="120" w:line="240" w:lineRule="auto"/>
        <w:rPr>
          <w:rFonts w:ascii="Times New Roman" w:hAnsi="Times New Roman"/>
          <w:kern w:val="1"/>
          <w:sz w:val="28"/>
          <w:szCs w:val="28"/>
        </w:rPr>
      </w:pPr>
      <w:r w:rsidRPr="006726A0">
        <w:rPr>
          <w:rFonts w:ascii="Times New Roman" w:hAnsi="Times New Roman"/>
          <w:kern w:val="1"/>
          <w:sz w:val="28"/>
          <w:szCs w:val="28"/>
        </w:rPr>
        <w:t>Родителям необходимо знать, что детский мозг обладает очень большой пластичностью, гибкостью и имеет выраженную тенденцию к развитию. В силу этого многие его повреждения могут почти бесследно сглаживаться, не оставляя после себя заметных следов. Огромная и ничем незаменимая роль в такой компенсации принадлежит благоприятным социально-бытовым условиям, в которых растет и развивается ребенок.</w:t>
      </w:r>
    </w:p>
    <w:p w:rsidR="00546146" w:rsidRDefault="00546146"/>
    <w:sectPr w:rsidR="00546146" w:rsidSect="004232DB">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4"/>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1290"/>
    <w:rsid w:val="000631B6"/>
    <w:rsid w:val="000F6F75"/>
    <w:rsid w:val="00391290"/>
    <w:rsid w:val="004232DB"/>
    <w:rsid w:val="00546146"/>
    <w:rsid w:val="0061138A"/>
    <w:rsid w:val="006726A0"/>
    <w:rsid w:val="007559FE"/>
    <w:rsid w:val="009737E8"/>
    <w:rsid w:val="00DE36AD"/>
    <w:rsid w:val="00EE2601"/>
    <w:rsid w:val="00F66B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2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7</Pages>
  <Words>2670</Words>
  <Characters>15220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cp:lastPrinted>2014-12-10T08:22:00Z</cp:lastPrinted>
  <dcterms:created xsi:type="dcterms:W3CDTF">2014-12-10T05:22:00Z</dcterms:created>
  <dcterms:modified xsi:type="dcterms:W3CDTF">2016-03-14T18:58:00Z</dcterms:modified>
</cp:coreProperties>
</file>