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61" w:rsidRDefault="00212961" w:rsidP="002129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 CYR" w:hAnsi="Arial CYR" w:cs="Arial CYR"/>
          <w:b/>
          <w:bCs/>
          <w:color w:val="000066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-212519</wp:posOffset>
            </wp:positionH>
            <wp:positionV relativeFrom="line">
              <wp:posOffset>-338447</wp:posOffset>
            </wp:positionV>
            <wp:extent cx="2378495" cy="2090057"/>
            <wp:effectExtent l="19050" t="0" r="2755" b="0"/>
            <wp:wrapNone/>
            <wp:docPr id="16" name="Рисунок 2" descr="st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0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5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212961" w:rsidRDefault="00212961" w:rsidP="002129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 CYR" w:hAnsi="Arial CYR" w:cs="Arial CYR"/>
          <w:b/>
          <w:bCs/>
          <w:color w:val="000066"/>
          <w:sz w:val="36"/>
          <w:szCs w:val="36"/>
        </w:rPr>
      </w:pPr>
      <w:r w:rsidRPr="00306A2A">
        <w:rPr>
          <w:rFonts w:ascii="Arial CYR" w:hAnsi="Arial CYR" w:cs="Arial CYR"/>
          <w:b/>
          <w:bCs/>
          <w:color w:val="000066"/>
          <w:sz w:val="36"/>
          <w:szCs w:val="36"/>
        </w:rPr>
        <w:t xml:space="preserve">Задумывались ли вы о том, </w:t>
      </w:r>
      <w:r>
        <w:rPr>
          <w:rFonts w:ascii="Arial CYR" w:hAnsi="Arial CYR" w:cs="Arial CYR"/>
          <w:b/>
          <w:bCs/>
          <w:color w:val="000066"/>
          <w:sz w:val="36"/>
          <w:szCs w:val="36"/>
        </w:rPr>
        <w:t xml:space="preserve">что часто </w:t>
      </w:r>
    </w:p>
    <w:p w:rsidR="00212961" w:rsidRDefault="00212961" w:rsidP="002129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 CYR" w:hAnsi="Arial CYR" w:cs="Arial CYR"/>
          <w:b/>
          <w:bCs/>
          <w:color w:val="000066"/>
          <w:sz w:val="36"/>
          <w:szCs w:val="36"/>
        </w:rPr>
      </w:pPr>
      <w:r>
        <w:rPr>
          <w:rFonts w:ascii="Arial CYR" w:hAnsi="Arial CYR" w:cs="Arial CYR"/>
          <w:b/>
          <w:bCs/>
          <w:color w:val="000066"/>
          <w:sz w:val="36"/>
          <w:szCs w:val="36"/>
        </w:rPr>
        <w:t xml:space="preserve">за повседневными </w:t>
      </w:r>
      <w:r w:rsidRPr="00306A2A">
        <w:rPr>
          <w:rFonts w:ascii="Arial CYR" w:hAnsi="Arial CYR" w:cs="Arial CYR"/>
          <w:b/>
          <w:bCs/>
          <w:color w:val="000066"/>
          <w:sz w:val="36"/>
          <w:szCs w:val="36"/>
        </w:rPr>
        <w:t xml:space="preserve">заботами мы </w:t>
      </w:r>
    </w:p>
    <w:p w:rsidR="00212961" w:rsidRPr="00B22473" w:rsidRDefault="00212961" w:rsidP="0021296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 CYR" w:hAnsi="Arial CYR" w:cs="Arial CYR"/>
          <w:b/>
          <w:bCs/>
          <w:color w:val="000066"/>
          <w:sz w:val="36"/>
          <w:szCs w:val="36"/>
        </w:rPr>
      </w:pPr>
      <w:r w:rsidRPr="00306A2A">
        <w:rPr>
          <w:rFonts w:ascii="Arial CYR" w:hAnsi="Arial CYR" w:cs="Arial CYR"/>
          <w:b/>
          <w:bCs/>
          <w:color w:val="000066"/>
          <w:sz w:val="36"/>
          <w:szCs w:val="36"/>
        </w:rPr>
        <w:t xml:space="preserve">не </w:t>
      </w:r>
      <w:proofErr w:type="gramStart"/>
      <w:r w:rsidRPr="00306A2A">
        <w:rPr>
          <w:rFonts w:ascii="Arial CYR" w:hAnsi="Arial CYR" w:cs="Arial CYR"/>
          <w:b/>
          <w:bCs/>
          <w:color w:val="000066"/>
          <w:sz w:val="36"/>
          <w:szCs w:val="36"/>
        </w:rPr>
        <w:t>замечаем</w:t>
      </w:r>
      <w:proofErr w:type="gramEnd"/>
      <w:r w:rsidRPr="00306A2A">
        <w:rPr>
          <w:rFonts w:ascii="Arial CYR" w:hAnsi="Arial CYR" w:cs="Arial CYR"/>
          <w:b/>
          <w:bCs/>
          <w:color w:val="000066"/>
          <w:sz w:val="36"/>
          <w:szCs w:val="36"/>
        </w:rPr>
        <w:t xml:space="preserve"> как меняются наши дети?</w:t>
      </w:r>
    </w:p>
    <w:p w:rsidR="00212961" w:rsidRDefault="00212961" w:rsidP="00212961">
      <w:pPr>
        <w:pStyle w:val="a3"/>
        <w:shd w:val="clear" w:color="auto" w:fill="FFFFFF"/>
        <w:rPr>
          <w:rFonts w:ascii="Arial CYR" w:hAnsi="Arial CYR" w:cs="Arial CYR"/>
          <w:color w:val="000066"/>
          <w:sz w:val="26"/>
          <w:szCs w:val="26"/>
        </w:rPr>
      </w:pPr>
    </w:p>
    <w:tbl>
      <w:tblPr>
        <w:tblpPr w:leftFromText="180" w:rightFromText="180" w:vertAnchor="text" w:horzAnchor="margin" w:tblpX="-360" w:tblpY="547"/>
        <w:tblW w:w="51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68"/>
        <w:gridCol w:w="10506"/>
      </w:tblGrid>
      <w:tr w:rsidR="00212961" w:rsidRPr="00B22473" w:rsidTr="00E67E1F">
        <w:trPr>
          <w:tblCellSpacing w:w="0" w:type="dxa"/>
        </w:trPr>
        <w:tc>
          <w:tcPr>
            <w:tcW w:w="300" w:type="dxa"/>
            <w:shd w:val="clear" w:color="auto" w:fill="FFFFFF"/>
          </w:tcPr>
          <w:p w:rsidR="00212961" w:rsidRPr="00B22473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496" name="Рисунок 49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shd w:val="clear" w:color="auto" w:fill="FFFFFF"/>
          </w:tcPr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B22473">
              <w:rPr>
                <w:rFonts w:ascii="Arial CYR" w:hAnsi="Arial CYR" w:cs="Arial CYR"/>
                <w:color w:val="000066"/>
                <w:sz w:val="26"/>
                <w:szCs w:val="26"/>
              </w:rPr>
              <w:t>Мы всегда рядом со своим ребенком, и немудрено, что иногда мы не успеваем за временем и воспринимаем ребенка так, как будто он все еще тот малыш, каким был полгода назад. Мы продолжаем общаться с ним как с младенцем, делать за него то, с чем он уже вполне может справиться самостоятельно.</w:t>
            </w:r>
          </w:p>
        </w:tc>
      </w:tr>
      <w:tr w:rsidR="00212961" w:rsidRPr="00B22473" w:rsidTr="00E67E1F">
        <w:trPr>
          <w:tblCellSpacing w:w="0" w:type="dxa"/>
        </w:trPr>
        <w:tc>
          <w:tcPr>
            <w:tcW w:w="300" w:type="dxa"/>
            <w:shd w:val="clear" w:color="auto" w:fill="FFFFFF"/>
          </w:tcPr>
          <w:p w:rsidR="00212961" w:rsidRPr="00B22473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497" name="Рисунок 49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0" w:type="dxa"/>
            <w:shd w:val="clear" w:color="auto" w:fill="FFFFFF"/>
          </w:tcPr>
          <w:p w:rsidR="00212961" w:rsidRPr="00B22473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B22473">
              <w:rPr>
                <w:rFonts w:ascii="Arial CYR" w:hAnsi="Arial CYR" w:cs="Arial CYR"/>
                <w:color w:val="000066"/>
                <w:sz w:val="26"/>
                <w:szCs w:val="26"/>
              </w:rPr>
              <w:t>Но бывает и так, что мы опережаем события и нам кажется, будто ребенок уже достаточно взрослый, чтобы подолгу заниматься, быть усидчивым, ответственным, исполнительным, хотя на самом деле он еще совсем не готов к этому.</w:t>
            </w:r>
          </w:p>
        </w:tc>
      </w:tr>
    </w:tbl>
    <w:p w:rsidR="00212961" w:rsidRPr="00B22473" w:rsidRDefault="00212961" w:rsidP="00212961">
      <w:pPr>
        <w:pStyle w:val="a3"/>
        <w:shd w:val="clear" w:color="auto" w:fill="FFFFFF"/>
        <w:jc w:val="both"/>
        <w:rPr>
          <w:rFonts w:ascii="Arial CYR" w:hAnsi="Arial CYR" w:cs="Arial CYR"/>
          <w:color w:val="000066"/>
          <w:sz w:val="10"/>
          <w:szCs w:val="10"/>
        </w:rPr>
      </w:pPr>
    </w:p>
    <w:p w:rsidR="00212961" w:rsidRPr="00B22473" w:rsidRDefault="00212961" w:rsidP="00212961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rFonts w:ascii="Arial CYR" w:hAnsi="Arial CYR" w:cs="Arial CYR"/>
          <w:color w:val="000066"/>
          <w:sz w:val="10"/>
          <w:szCs w:val="10"/>
        </w:rPr>
      </w:pPr>
    </w:p>
    <w:p w:rsidR="00212961" w:rsidRPr="00B22473" w:rsidRDefault="00212961" w:rsidP="002129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 CYR" w:hAnsi="Arial CYR" w:cs="Arial CYR"/>
          <w:color w:val="000066"/>
          <w:sz w:val="26"/>
          <w:szCs w:val="26"/>
        </w:rPr>
      </w:pPr>
      <w:r w:rsidRPr="00B22473">
        <w:rPr>
          <w:rFonts w:ascii="Arial CYR" w:hAnsi="Arial CYR" w:cs="Arial CYR"/>
          <w:color w:val="000066"/>
          <w:sz w:val="26"/>
          <w:szCs w:val="26"/>
        </w:rPr>
        <w:t>Вот почему очень важно знать о возрастных особенностях ребенка, его возможностях и потребностях, а также</w:t>
      </w:r>
      <w:r w:rsidRPr="00B22473">
        <w:rPr>
          <w:rStyle w:val="apple-converted-space"/>
          <w:rFonts w:ascii="Arial CYR" w:hAnsi="Arial CYR" w:cs="Arial CYR"/>
          <w:color w:val="000066"/>
          <w:sz w:val="26"/>
          <w:szCs w:val="26"/>
        </w:rPr>
        <w:t> </w:t>
      </w:r>
      <w:r w:rsidRPr="00B22473">
        <w:rPr>
          <w:rFonts w:ascii="Arial CYR" w:hAnsi="Arial CYR" w:cs="Arial CYR"/>
          <w:b/>
          <w:bCs/>
          <w:i/>
          <w:iCs/>
          <w:color w:val="000066"/>
          <w:sz w:val="26"/>
          <w:szCs w:val="26"/>
        </w:rPr>
        <w:t>быть готовым к изменениям</w:t>
      </w:r>
      <w:r w:rsidRPr="00B22473">
        <w:rPr>
          <w:rStyle w:val="apple-converted-space"/>
          <w:rFonts w:ascii="Arial CYR" w:hAnsi="Arial CYR" w:cs="Arial CYR"/>
          <w:color w:val="000066"/>
          <w:sz w:val="26"/>
          <w:szCs w:val="26"/>
        </w:rPr>
        <w:t> </w:t>
      </w:r>
      <w:r w:rsidRPr="00B22473">
        <w:rPr>
          <w:rFonts w:ascii="Arial CYR" w:hAnsi="Arial CYR" w:cs="Arial CYR"/>
          <w:color w:val="000066"/>
          <w:sz w:val="26"/>
          <w:szCs w:val="26"/>
        </w:rPr>
        <w:t>в его характере или типе поведения, которые становятся особенно очевидными</w:t>
      </w:r>
      <w:r w:rsidRPr="00B22473">
        <w:rPr>
          <w:rStyle w:val="apple-converted-space"/>
          <w:rFonts w:ascii="Arial CYR" w:hAnsi="Arial CYR" w:cs="Arial CYR"/>
          <w:color w:val="000066"/>
          <w:sz w:val="26"/>
          <w:szCs w:val="26"/>
        </w:rPr>
        <w:t> </w:t>
      </w:r>
      <w:r w:rsidRPr="00B22473">
        <w:rPr>
          <w:rFonts w:ascii="Arial CYR" w:hAnsi="Arial CYR" w:cs="Arial CYR"/>
          <w:b/>
          <w:bCs/>
          <w:i/>
          <w:iCs/>
          <w:color w:val="000066"/>
          <w:sz w:val="26"/>
          <w:szCs w:val="26"/>
        </w:rPr>
        <w:t>в период возрастных кризисов</w:t>
      </w:r>
      <w:r w:rsidRPr="00B22473">
        <w:rPr>
          <w:rFonts w:ascii="Arial CYR" w:hAnsi="Arial CYR" w:cs="Arial CYR"/>
          <w:color w:val="000066"/>
          <w:sz w:val="26"/>
          <w:szCs w:val="26"/>
        </w:rPr>
        <w:t>.</w:t>
      </w:r>
    </w:p>
    <w:p w:rsidR="00212961" w:rsidRPr="00B22473" w:rsidRDefault="00212961" w:rsidP="00212961">
      <w:pPr>
        <w:pStyle w:val="green"/>
        <w:shd w:val="clear" w:color="auto" w:fill="FFFFFF"/>
        <w:spacing w:before="120" w:beforeAutospacing="0" w:after="0" w:afterAutospacing="0"/>
        <w:jc w:val="center"/>
        <w:rPr>
          <w:rFonts w:ascii="Verdana" w:hAnsi="Verdana"/>
          <w:b/>
          <w:bCs/>
          <w:color w:val="009966"/>
          <w:sz w:val="28"/>
          <w:szCs w:val="28"/>
        </w:rPr>
      </w:pPr>
      <w:r w:rsidRPr="00B22473">
        <w:rPr>
          <w:rFonts w:ascii="Verdana" w:hAnsi="Verdana"/>
          <w:b/>
          <w:bCs/>
          <w:color w:val="009966"/>
          <w:sz w:val="28"/>
          <w:szCs w:val="28"/>
        </w:rPr>
        <w:t>Возрастные особенности детей 2—3 лет</w:t>
      </w:r>
    </w:p>
    <w:p w:rsidR="00212961" w:rsidRPr="00B22473" w:rsidRDefault="00212961" w:rsidP="002129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 CYR" w:hAnsi="Arial CYR" w:cs="Arial CYR"/>
          <w:color w:val="000066"/>
          <w:sz w:val="26"/>
          <w:szCs w:val="26"/>
        </w:rPr>
      </w:pPr>
      <w:r w:rsidRPr="00B22473">
        <w:rPr>
          <w:rFonts w:ascii="Arial CYR" w:hAnsi="Arial CYR" w:cs="Arial CYR"/>
          <w:color w:val="000066"/>
          <w:sz w:val="26"/>
          <w:szCs w:val="26"/>
        </w:rPr>
        <w:t>В этом возрасте малыш еще не может управлять собой по собственному желанию, его поведение носит большей частью</w:t>
      </w:r>
      <w:r w:rsidRPr="00B22473">
        <w:rPr>
          <w:rStyle w:val="apple-converted-space"/>
          <w:rFonts w:ascii="Arial CYR" w:hAnsi="Arial CYR" w:cs="Arial CYR"/>
          <w:color w:val="000066"/>
          <w:sz w:val="26"/>
          <w:szCs w:val="26"/>
        </w:rPr>
        <w:t> </w:t>
      </w:r>
      <w:r w:rsidRPr="00B22473">
        <w:rPr>
          <w:rFonts w:ascii="Arial CYR" w:hAnsi="Arial CYR" w:cs="Arial CYR"/>
          <w:b/>
          <w:bCs/>
          <w:i/>
          <w:iCs/>
          <w:color w:val="000066"/>
          <w:sz w:val="26"/>
          <w:szCs w:val="26"/>
        </w:rPr>
        <w:t>непроизвольный</w:t>
      </w:r>
      <w:r w:rsidRPr="00B22473">
        <w:rPr>
          <w:rStyle w:val="apple-converted-space"/>
          <w:rFonts w:ascii="Arial CYR" w:hAnsi="Arial CYR" w:cs="Arial CYR"/>
          <w:color w:val="000066"/>
          <w:sz w:val="26"/>
          <w:szCs w:val="26"/>
        </w:rPr>
        <w:t> </w:t>
      </w:r>
      <w:r w:rsidRPr="00B22473">
        <w:rPr>
          <w:rFonts w:ascii="Arial CYR" w:hAnsi="Arial CYR" w:cs="Arial CYR"/>
          <w:color w:val="000066"/>
          <w:sz w:val="26"/>
          <w:szCs w:val="26"/>
        </w:rPr>
        <w:t>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212961" w:rsidRDefault="00212961" w:rsidP="00212961">
      <w:pPr>
        <w:pStyle w:val="a3"/>
        <w:shd w:val="clear" w:color="auto" w:fill="FFFFFF"/>
        <w:spacing w:before="120" w:beforeAutospacing="0" w:after="0" w:afterAutospacing="0"/>
        <w:jc w:val="both"/>
        <w:rPr>
          <w:rFonts w:ascii="Arial CYR" w:hAnsi="Arial CYR" w:cs="Arial CYR"/>
          <w:color w:val="000066"/>
          <w:sz w:val="16"/>
          <w:szCs w:val="16"/>
        </w:rPr>
      </w:pPr>
      <w:r w:rsidRPr="00B22473">
        <w:rPr>
          <w:rFonts w:ascii="Arial CYR" w:hAnsi="Arial CYR" w:cs="Arial CYR"/>
          <w:b/>
          <w:bCs/>
          <w:color w:val="000066"/>
          <w:sz w:val="26"/>
          <w:szCs w:val="26"/>
        </w:rPr>
        <w:t>В этом возрасте вашему ребенку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1"/>
        <w:gridCol w:w="10135"/>
      </w:tblGrid>
      <w:tr w:rsidR="00212961" w:rsidRPr="0070225F" w:rsidTr="00E67E1F">
        <w:trPr>
          <w:tblCellSpacing w:w="0" w:type="dxa"/>
        </w:trPr>
        <w:tc>
          <w:tcPr>
            <w:tcW w:w="420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Много двигаться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, потому что через движение он развивает и познает свое тело, а также осваивает окружающее пространство.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420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Освоить мелкие движения</w:t>
            </w:r>
            <w:r w:rsidRPr="0070225F">
              <w:rPr>
                <w:rStyle w:val="apple-converted-space"/>
                <w:rFonts w:ascii="Arial CYR" w:hAnsi="Arial CYR" w:cs="Arial CYR"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пальчиков через игры с мелкими предметами, потому что развитие мелкой моторики у детей напрямую связано с развитием мозга и речи.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420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Как можно шире</w:t>
            </w:r>
            <w:r w:rsidRPr="0070225F">
              <w:rPr>
                <w:rStyle w:val="apple-converted-space"/>
                <w:rFonts w:ascii="Arial CYR" w:hAnsi="Arial CYR" w:cs="Arial CYR"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осваивать речь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слов, всегда меньше, чем количество понимаемых.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420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</w:tcPr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Играть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      </w:r>
          </w:p>
        </w:tc>
      </w:tr>
      <w:tr w:rsidR="00212961" w:rsidRPr="0070225F" w:rsidTr="00E67E1F">
        <w:trPr>
          <w:tblCellSpacing w:w="0" w:type="dxa"/>
        </w:trPr>
        <w:tc>
          <w:tcPr>
            <w:tcW w:w="420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Продолжать</w:t>
            </w:r>
            <w:r w:rsidRPr="0070225F">
              <w:rPr>
                <w:rStyle w:val="apple-converted-space"/>
                <w:rFonts w:ascii="Arial CYR" w:hAnsi="Arial CYR" w:cs="Arial CYR"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 xml:space="preserve">выстраивать отношения </w:t>
            </w:r>
            <w:proofErr w:type="gramStart"/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со</w:t>
            </w:r>
            <w:proofErr w:type="gramEnd"/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 xml:space="preserve"> взрослыми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играют «рядом, но не вместе».</w:t>
            </w:r>
          </w:p>
          <w:p w:rsidR="008B0220" w:rsidRDefault="008B0220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</w:p>
          <w:p w:rsidR="008B0220" w:rsidRDefault="008B0220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420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lastRenderedPageBreak/>
              <w:drawing>
                <wp:inline distT="0" distB="0" distL="0" distR="0">
                  <wp:extent cx="189865" cy="189865"/>
                  <wp:effectExtent l="19050" t="0" r="635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Получать</w:t>
            </w:r>
            <w:r w:rsidRPr="0070225F">
              <w:rPr>
                <w:rStyle w:val="apple-converted-space"/>
                <w:rFonts w:ascii="Arial CYR" w:hAnsi="Arial CYR" w:cs="Arial CYR"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помощь взрослого</w:t>
            </w:r>
            <w:r w:rsidRPr="0070225F">
              <w:rPr>
                <w:rStyle w:val="apple-converted-space"/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в тот момент, когда у него что-то не получается, поскольку ребенок в 2—3 года может</w:t>
            </w:r>
            <w:r w:rsidRPr="0070225F">
              <w:rPr>
                <w:rStyle w:val="apple-converted-space"/>
                <w:rFonts w:ascii="Arial CYR" w:hAnsi="Arial CYR" w:cs="Arial CYR"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реагировать на неудачи весьма аффективно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: злиться, плакать, ругаться, бросать вещи.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420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Иметь</w:t>
            </w:r>
            <w:r w:rsidRPr="0070225F">
              <w:rPr>
                <w:rStyle w:val="apple-converted-space"/>
                <w:rFonts w:ascii="Arial CYR" w:hAnsi="Arial CYR" w:cs="Arial CYR"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достаточно</w:t>
            </w:r>
            <w:r w:rsidRPr="0070225F">
              <w:rPr>
                <w:rStyle w:val="apple-converted-space"/>
                <w:rFonts w:ascii="Arial CYR" w:hAnsi="Arial CYR" w:cs="Arial CYR"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времени</w:t>
            </w:r>
            <w:r w:rsidRPr="0070225F">
              <w:rPr>
                <w:rStyle w:val="apple-converted-space"/>
                <w:rFonts w:ascii="Arial CYR" w:hAnsi="Arial CYR" w:cs="Arial CYR"/>
                <w:color w:val="000066"/>
                <w:sz w:val="26"/>
                <w:szCs w:val="26"/>
              </w:rPr>
              <w:t> 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420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</w:tcPr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b/>
                <w:bCs/>
                <w:i/>
                <w:iCs/>
                <w:color w:val="000066"/>
                <w:sz w:val="26"/>
                <w:szCs w:val="26"/>
              </w:rPr>
              <w:t>То, что происходит прямо сейчас</w:t>
            </w: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. Ребенок эмоционально реагирует лишь на то, что непосредственно воспринимает. Он не способен огорчаться из-за того, что в будущем его ожидают неприятности или радоваться заранее тому, что ему еще не скоро подарят.</w:t>
            </w:r>
          </w:p>
        </w:tc>
      </w:tr>
    </w:tbl>
    <w:p w:rsidR="00212961" w:rsidRPr="0070225F" w:rsidRDefault="00212961" w:rsidP="00212961">
      <w:pPr>
        <w:pStyle w:val="a3"/>
        <w:shd w:val="clear" w:color="auto" w:fill="FFFFFF"/>
        <w:spacing w:before="120" w:beforeAutospacing="0" w:after="0" w:afterAutospacing="0"/>
        <w:rPr>
          <w:rFonts w:ascii="Arial CYR" w:hAnsi="Arial CYR" w:cs="Arial CYR"/>
          <w:color w:val="000066"/>
          <w:sz w:val="26"/>
          <w:szCs w:val="26"/>
        </w:rPr>
      </w:pPr>
      <w:r w:rsidRPr="0070225F">
        <w:rPr>
          <w:rFonts w:ascii="Arial CYR" w:hAnsi="Arial CYR" w:cs="Arial CYR"/>
          <w:b/>
          <w:bCs/>
          <w:color w:val="000066"/>
          <w:sz w:val="26"/>
          <w:szCs w:val="26"/>
        </w:rPr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8"/>
        <w:gridCol w:w="10118"/>
      </w:tblGrid>
      <w:tr w:rsidR="00212961" w:rsidRPr="0070225F" w:rsidTr="00E67E1F">
        <w:trPr>
          <w:tblCellSpacing w:w="0" w:type="dxa"/>
        </w:trPr>
        <w:tc>
          <w:tcPr>
            <w:tcW w:w="299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вы, хотя бы иногда будете его партнером по игре.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299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299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Чаще разговаривать с малышом, читать ему сказки, книжки, обсуждать то, что он видел или,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299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shd w:val="clear" w:color="auto" w:fill="FFFFFF"/>
          </w:tcPr>
          <w:p w:rsidR="00212961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      </w:r>
          </w:p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299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299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shd w:val="clear" w:color="auto" w:fill="FFFFFF"/>
          </w:tcPr>
          <w:p w:rsidR="00212961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      </w:r>
          </w:p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10"/>
                <w:szCs w:val="10"/>
              </w:rPr>
            </w:pPr>
          </w:p>
        </w:tc>
      </w:tr>
      <w:tr w:rsidR="00212961" w:rsidRPr="0070225F" w:rsidTr="00E67E1F">
        <w:trPr>
          <w:tblCellSpacing w:w="0" w:type="dxa"/>
        </w:trPr>
        <w:tc>
          <w:tcPr>
            <w:tcW w:w="299" w:type="dxa"/>
            <w:shd w:val="clear" w:color="auto" w:fill="FFFFFF"/>
          </w:tcPr>
          <w:p w:rsidR="00212961" w:rsidRPr="0070225F" w:rsidRDefault="00212961" w:rsidP="00E67E1F">
            <w:pPr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>
              <w:rPr>
                <w:rFonts w:ascii="Arial CYR" w:hAnsi="Arial CYR" w:cs="Arial CYR"/>
                <w:noProof/>
                <w:color w:val="000066"/>
                <w:sz w:val="26"/>
                <w:szCs w:val="26"/>
              </w:rPr>
              <w:drawing>
                <wp:inline distT="0" distB="0" distL="0" distR="0">
                  <wp:extent cx="189865" cy="189865"/>
                  <wp:effectExtent l="19050" t="0" r="635" b="0"/>
                  <wp:docPr id="15" name="Рисунок 1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1" w:type="dxa"/>
            <w:shd w:val="clear" w:color="auto" w:fill="FFFFFF"/>
          </w:tcPr>
          <w:p w:rsidR="00212961" w:rsidRPr="0070225F" w:rsidRDefault="00212961" w:rsidP="00E67E1F">
            <w:pPr>
              <w:jc w:val="both"/>
              <w:rPr>
                <w:rFonts w:ascii="Arial CYR" w:hAnsi="Arial CYR" w:cs="Arial CYR"/>
                <w:color w:val="000066"/>
                <w:sz w:val="26"/>
                <w:szCs w:val="26"/>
              </w:rPr>
            </w:pPr>
            <w:r w:rsidRPr="0070225F">
              <w:rPr>
                <w:rFonts w:ascii="Arial CYR" w:hAnsi="Arial CYR" w:cs="Arial CYR"/>
                <w:color w:val="000066"/>
                <w:sz w:val="26"/>
                <w:szCs w:val="26"/>
              </w:rPr>
              <w:t>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      </w:r>
          </w:p>
        </w:tc>
      </w:tr>
    </w:tbl>
    <w:p w:rsidR="00624FFF" w:rsidRDefault="008B0220"/>
    <w:sectPr w:rsidR="00624FFF" w:rsidSect="0021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2961"/>
    <w:rsid w:val="00212961"/>
    <w:rsid w:val="0084256D"/>
    <w:rsid w:val="008B0220"/>
    <w:rsid w:val="00AF2748"/>
    <w:rsid w:val="00BA082B"/>
    <w:rsid w:val="00C662DC"/>
    <w:rsid w:val="00C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2961"/>
  </w:style>
  <w:style w:type="paragraph" w:customStyle="1" w:styleId="green">
    <w:name w:val="green"/>
    <w:basedOn w:val="a"/>
    <w:rsid w:val="002129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2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dcterms:created xsi:type="dcterms:W3CDTF">2018-02-07T17:35:00Z</dcterms:created>
  <dcterms:modified xsi:type="dcterms:W3CDTF">2018-02-07T18:32:00Z</dcterms:modified>
</cp:coreProperties>
</file>