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F8" w:rsidRDefault="00A96D67" w:rsidP="00A96D67">
      <w:pPr>
        <w:pStyle w:val="3"/>
        <w:shd w:val="clear" w:color="auto" w:fill="FFFFFF" w:themeFill="background1"/>
        <w:spacing w:before="0" w:line="240" w:lineRule="auto"/>
        <w:jc w:val="center"/>
        <w:rPr>
          <w:rFonts w:ascii="Times New Roman" w:hAnsi="Times New Roman" w:cs="Times New Roman"/>
          <w:color w:val="000000"/>
          <w:sz w:val="36"/>
          <w:szCs w:val="36"/>
        </w:rPr>
      </w:pPr>
      <w:r w:rsidRPr="00A96D67">
        <w:rPr>
          <w:rFonts w:ascii="Times New Roman" w:hAnsi="Times New Roman" w:cs="Times New Roman"/>
          <w:color w:val="000000"/>
          <w:sz w:val="36"/>
          <w:szCs w:val="36"/>
        </w:rPr>
        <w:t xml:space="preserve">Введение ФГОС </w:t>
      </w:r>
      <w:proofErr w:type="gramStart"/>
      <w:r w:rsidRPr="00A96D67">
        <w:rPr>
          <w:rFonts w:ascii="Times New Roman" w:hAnsi="Times New Roman" w:cs="Times New Roman"/>
          <w:color w:val="000000"/>
          <w:sz w:val="36"/>
          <w:szCs w:val="36"/>
        </w:rPr>
        <w:t>дошкольного</w:t>
      </w:r>
      <w:proofErr w:type="gramEnd"/>
      <w:r w:rsidRPr="00A96D67">
        <w:rPr>
          <w:rFonts w:ascii="Times New Roman" w:hAnsi="Times New Roman" w:cs="Times New Roman"/>
          <w:color w:val="000000"/>
          <w:sz w:val="36"/>
          <w:szCs w:val="36"/>
        </w:rPr>
        <w:t xml:space="preserve"> </w:t>
      </w:r>
    </w:p>
    <w:p w:rsidR="00A96D67" w:rsidRPr="00A96D67" w:rsidRDefault="00A96D67" w:rsidP="00A96D67">
      <w:pPr>
        <w:pStyle w:val="3"/>
        <w:shd w:val="clear" w:color="auto" w:fill="FFFFFF" w:themeFill="background1"/>
        <w:spacing w:before="0" w:line="240" w:lineRule="auto"/>
        <w:jc w:val="center"/>
        <w:rPr>
          <w:rFonts w:ascii="Times New Roman" w:hAnsi="Times New Roman" w:cs="Times New Roman"/>
          <w:color w:val="000000"/>
          <w:sz w:val="36"/>
          <w:szCs w:val="36"/>
        </w:rPr>
      </w:pPr>
      <w:r w:rsidRPr="00A96D67">
        <w:rPr>
          <w:rFonts w:ascii="Times New Roman" w:hAnsi="Times New Roman" w:cs="Times New Roman"/>
          <w:color w:val="000000"/>
          <w:sz w:val="36"/>
          <w:szCs w:val="36"/>
        </w:rPr>
        <w:t xml:space="preserve">образования — комментарии </w:t>
      </w:r>
      <w:proofErr w:type="spellStart"/>
      <w:r w:rsidRPr="00A96D67">
        <w:rPr>
          <w:rFonts w:ascii="Times New Roman" w:hAnsi="Times New Roman" w:cs="Times New Roman"/>
          <w:color w:val="000000"/>
          <w:sz w:val="36"/>
          <w:szCs w:val="36"/>
        </w:rPr>
        <w:t>Минобрнауки</w:t>
      </w:r>
      <w:proofErr w:type="spellEnd"/>
    </w:p>
    <w:p w:rsidR="00A96D67" w:rsidRDefault="00A96D67" w:rsidP="00A96D67">
      <w:pPr>
        <w:shd w:val="clear" w:color="auto" w:fill="FFFFFF" w:themeFill="background1"/>
        <w:spacing w:after="0" w:line="240" w:lineRule="auto"/>
        <w:rPr>
          <w:rFonts w:ascii="Georgia" w:hAnsi="Georgia"/>
          <w:color w:val="000000"/>
          <w:sz w:val="21"/>
          <w:szCs w:val="21"/>
        </w:rPr>
      </w:pPr>
      <w:r>
        <w:rPr>
          <w:rFonts w:ascii="Georgia" w:hAnsi="Georgia"/>
          <w:color w:val="000000"/>
          <w:sz w:val="21"/>
          <w:szCs w:val="21"/>
        </w:rPr>
        <w:t>Опубликовано:</w:t>
      </w:r>
      <w:r>
        <w:rPr>
          <w:rStyle w:val="apple-converted-space"/>
          <w:rFonts w:ascii="Georgia" w:hAnsi="Georgia"/>
          <w:color w:val="000000"/>
          <w:sz w:val="21"/>
          <w:szCs w:val="21"/>
        </w:rPr>
        <w:t> </w:t>
      </w:r>
      <w:hyperlink r:id="rId5" w:tooltip="Введение ФГОС дошкольного образования — комментарии Минобрнауки" w:history="1">
        <w:r>
          <w:rPr>
            <w:rStyle w:val="a3"/>
            <w:rFonts w:ascii="Georgia" w:hAnsi="Georgia"/>
            <w:i/>
            <w:iCs/>
            <w:color w:val="000000"/>
            <w:sz w:val="21"/>
            <w:szCs w:val="21"/>
          </w:rPr>
          <w:t>15.05.2014 14:27</w:t>
        </w:r>
      </w:hyperlink>
    </w:p>
    <w:p w:rsidR="00A96D67" w:rsidRPr="00A96D67" w:rsidRDefault="00A96D67" w:rsidP="00A96D67">
      <w:pPr>
        <w:shd w:val="clear" w:color="auto" w:fill="FFFFFF" w:themeFill="background1"/>
        <w:spacing w:after="0" w:line="240" w:lineRule="auto"/>
        <w:jc w:val="right"/>
        <w:rPr>
          <w:rFonts w:ascii="Times New Roman" w:hAnsi="Times New Roman" w:cs="Times New Roman"/>
          <w:color w:val="000000"/>
          <w:sz w:val="24"/>
          <w:szCs w:val="24"/>
        </w:rPr>
      </w:pPr>
      <w:r w:rsidRPr="00A96D67">
        <w:rPr>
          <w:rFonts w:ascii="Times New Roman" w:hAnsi="Times New Roman" w:cs="Times New Roman"/>
          <w:color w:val="000000"/>
          <w:sz w:val="24"/>
          <w:szCs w:val="24"/>
        </w:rPr>
        <w:t>Рубрика:</w:t>
      </w:r>
      <w:r w:rsidRPr="00A96D67">
        <w:rPr>
          <w:rStyle w:val="apple-converted-space"/>
          <w:rFonts w:ascii="Times New Roman" w:hAnsi="Times New Roman" w:cs="Times New Roman"/>
          <w:color w:val="000000"/>
          <w:sz w:val="24"/>
          <w:szCs w:val="24"/>
        </w:rPr>
        <w:t> </w:t>
      </w:r>
      <w:hyperlink r:id="rId6" w:history="1">
        <w:r w:rsidRPr="00A96D67">
          <w:rPr>
            <w:rStyle w:val="a3"/>
            <w:rFonts w:ascii="Times New Roman" w:hAnsi="Times New Roman" w:cs="Times New Roman"/>
            <w:i/>
            <w:iCs/>
            <w:color w:val="000000"/>
            <w:sz w:val="24"/>
            <w:szCs w:val="24"/>
          </w:rPr>
          <w:t>Страничка директора</w:t>
        </w:r>
      </w:hyperlink>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proofErr w:type="gramStart"/>
      <w:r w:rsidRPr="00A96D67">
        <w:rPr>
          <w:color w:val="000000"/>
        </w:rPr>
        <w:t xml:space="preserve">В соответствии с Планом действий </w:t>
      </w:r>
      <w:proofErr w:type="spellStart"/>
      <w:r w:rsidRPr="00A96D67">
        <w:rPr>
          <w:color w:val="000000"/>
        </w:rPr>
        <w:t>Минобрнауки</w:t>
      </w:r>
      <w:proofErr w:type="spellEnd"/>
      <w:r w:rsidRPr="00A96D67">
        <w:rPr>
          <w:color w:val="000000"/>
        </w:rPr>
        <w:t xml:space="preserve"> России по обеспечению введения ФГОС ДО Департамент государственной политики в сфере общего образования </w:t>
      </w:r>
      <w:proofErr w:type="spellStart"/>
      <w:r w:rsidRPr="00A96D67">
        <w:rPr>
          <w:color w:val="000000"/>
        </w:rPr>
        <w:t>Минобрнауки</w:t>
      </w:r>
      <w:proofErr w:type="spellEnd"/>
      <w:r w:rsidRPr="00A96D67">
        <w:rPr>
          <w:color w:val="000000"/>
        </w:rPr>
        <w:t xml:space="preserve"> России направил на места  письмо  от 28 февраля 2014 г. № 08-249, в котором даны комментарии по отдельным вопросам введения ФГОС ДО, утвержденного приказом </w:t>
      </w:r>
      <w:proofErr w:type="spellStart"/>
      <w:r w:rsidRPr="00A96D67">
        <w:rPr>
          <w:color w:val="000000"/>
        </w:rPr>
        <w:t>Минобрнауки</w:t>
      </w:r>
      <w:proofErr w:type="spellEnd"/>
      <w:r w:rsidRPr="00A96D67">
        <w:rPr>
          <w:color w:val="000000"/>
        </w:rPr>
        <w:t xml:space="preserve"> России от 17 октября 2013 г. № 1155 (зарегистрирован в Минюсте России 14 ноября 2013 г. № 30384).</w:t>
      </w:r>
      <w:proofErr w:type="gramEnd"/>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proofErr w:type="gramStart"/>
      <w:r w:rsidRPr="00A96D67">
        <w:rPr>
          <w:color w:val="000000"/>
        </w:rPr>
        <w:t>Комментарии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 и направлены на оказание  им методической и консультативной поддержки при организации практической работы по введению и применению на практике ФГОС</w:t>
      </w:r>
      <w:proofErr w:type="gramEnd"/>
      <w:r w:rsidRPr="00A96D67">
        <w:rPr>
          <w:color w:val="000000"/>
        </w:rPr>
        <w:t xml:space="preserve"> ДО. В частности, в Комментариях отмечается следующее.</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Об образовательной программе</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Дошкольная образовательная организация (ДОО) разрабатывает и утверждает самостоятельно образовательную Программу в соответствии с требованиями ФГОС </w:t>
      </w:r>
      <w:proofErr w:type="gramStart"/>
      <w:r w:rsidRPr="00A96D67">
        <w:rPr>
          <w:color w:val="000000"/>
        </w:rPr>
        <w:t>ДО</w:t>
      </w:r>
      <w:proofErr w:type="gramEnd"/>
      <w:r w:rsidRPr="00A96D67">
        <w:rPr>
          <w:color w:val="000000"/>
        </w:rPr>
        <w:t xml:space="preserve"> и </w:t>
      </w:r>
      <w:proofErr w:type="gramStart"/>
      <w:r w:rsidRPr="00A96D67">
        <w:rPr>
          <w:color w:val="000000"/>
        </w:rPr>
        <w:t>с</w:t>
      </w:r>
      <w:proofErr w:type="gramEnd"/>
      <w:r w:rsidRPr="00A96D67">
        <w:rPr>
          <w:color w:val="000000"/>
        </w:rPr>
        <w:t xml:space="preserve"> учетом примерных основных образовательных программ дошкольного образования. ДОО может реализовывать разные образовательные программы.  При реализации нескольких образовательных программ дошкольного образования каждая из них должна быть утверждена ДОО. В то же время ДОО (группа) может разрабатывать программы самостоятельно, не опираясь на какую (какие) </w:t>
      </w:r>
      <w:proofErr w:type="gramStart"/>
      <w:r w:rsidRPr="00A96D67">
        <w:rPr>
          <w:color w:val="000000"/>
        </w:rPr>
        <w:t>-л</w:t>
      </w:r>
      <w:proofErr w:type="gramEnd"/>
      <w:r w:rsidRPr="00A96D67">
        <w:rPr>
          <w:color w:val="000000"/>
        </w:rPr>
        <w:t>ибо примерные программы.</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Содержание образовательной программы не должно быть заранее расписано по конкретным образовательным областям, поскольку оно определяется конкретной ситуацией в группе: индивидуальными склонностями детей, их интересами, особенностями развития.</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Педагоги, работающие по программам, ориентированным на ребенка,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Соотношение частей образовательной программы носит рекомендательный характер и призвано примерно </w:t>
      </w:r>
      <w:proofErr w:type="gramStart"/>
      <w:r w:rsidRPr="00A96D67">
        <w:rPr>
          <w:color w:val="000000"/>
        </w:rPr>
        <w:t>оценить</w:t>
      </w:r>
      <w:proofErr w:type="gramEnd"/>
      <w:r w:rsidRPr="00A96D67">
        <w:rPr>
          <w:color w:val="000000"/>
        </w:rPr>
        <w:t xml:space="preserve"> пропорцию между обязательной частью программы и частью, формируемой участниками образовательных отношений.</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Примечание. Проект  примерной основной образовательной программы </w:t>
      </w:r>
      <w:proofErr w:type="gramStart"/>
      <w:r w:rsidRPr="00A96D67">
        <w:rPr>
          <w:color w:val="000000"/>
        </w:rPr>
        <w:t>ДО</w:t>
      </w:r>
      <w:proofErr w:type="gramEnd"/>
      <w:r w:rsidRPr="00A96D67">
        <w:rPr>
          <w:color w:val="000000"/>
        </w:rPr>
        <w:t xml:space="preserve"> можно посмотреть на сайте </w:t>
      </w:r>
      <w:proofErr w:type="spellStart"/>
      <w:r w:rsidRPr="00A96D67">
        <w:rPr>
          <w:color w:val="000000"/>
        </w:rPr>
        <w:t>www.firo.ru</w:t>
      </w:r>
      <w:proofErr w:type="spellEnd"/>
      <w:r w:rsidRPr="00A96D67">
        <w:rPr>
          <w:color w:val="000000"/>
        </w:rPr>
        <w:t>/</w:t>
      </w:r>
      <w:proofErr w:type="spellStart"/>
      <w:r w:rsidRPr="00A96D67">
        <w:rPr>
          <w:color w:val="000000"/>
        </w:rPr>
        <w:t>wp-content</w:t>
      </w:r>
      <w:proofErr w:type="spellEnd"/>
      <w:r w:rsidRPr="00A96D67">
        <w:rPr>
          <w:color w:val="000000"/>
        </w:rPr>
        <w:t>/</w:t>
      </w:r>
      <w:proofErr w:type="spellStart"/>
      <w:r w:rsidRPr="00A96D67">
        <w:rPr>
          <w:color w:val="000000"/>
        </w:rPr>
        <w:t>uploads</w:t>
      </w:r>
      <w:proofErr w:type="spellEnd"/>
      <w:r w:rsidRPr="00A96D67">
        <w:rPr>
          <w:color w:val="000000"/>
        </w:rPr>
        <w:t>/2014/02/POOP_FGOS-DO.doc</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О режиме работы</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Выбор режима работы дошкольной группы осуществляется ДОО самостоятельно (с учетом объема решаемых задач, мнений участников образовательных отношений). Продолжительность реализации Программы в сутки должна соответствовать выбранному режиму работы группы, что должно быть отражено в Программе. Программа может соответствовать любому режиму работы группы, не превышающему 14 часов в сутки. В случае</w:t>
      </w:r>
      <w:proofErr w:type="gramStart"/>
      <w:r w:rsidRPr="00A96D67">
        <w:rPr>
          <w:color w:val="000000"/>
        </w:rPr>
        <w:t>,</w:t>
      </w:r>
      <w:proofErr w:type="gramEnd"/>
      <w:r w:rsidRPr="00A96D67">
        <w:rPr>
          <w:color w:val="000000"/>
        </w:rPr>
        <w:t xml:space="preserve"> если режим работы группы превышает 14 часов в сутки, Программа реализуется не более 14 часов от всего времени пребывания детей.</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О дополнительных платных образовательных услугах</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(примерная форма договора, утверждена приказом </w:t>
      </w:r>
      <w:proofErr w:type="spellStart"/>
      <w:r w:rsidRPr="00A96D67">
        <w:rPr>
          <w:color w:val="000000"/>
        </w:rPr>
        <w:t>Минобрнауки</w:t>
      </w:r>
      <w:proofErr w:type="spellEnd"/>
      <w:r w:rsidRPr="00A96D67">
        <w:rPr>
          <w:color w:val="000000"/>
        </w:rPr>
        <w:t xml:space="preserve"> России от 13 января 2014 г. № 8).</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В случае если Программа реализуется в течение всего времени пребывания детей в ДОО (продолжительность работы группы соответствует продолжительности реализации Программы) </w:t>
      </w:r>
      <w:r w:rsidRPr="00A96D67">
        <w:rPr>
          <w:color w:val="000000"/>
        </w:rPr>
        <w:lastRenderedPageBreak/>
        <w:t>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Поскольку дополнительное образование детей также является важным элементом развития детей, и ограничение их в его получении неконституционно, ДОО не может повлиять на решение родителей о порядке посещения ребенком дошкольной группы.</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Вопрос параллельного освоения Программы и дополнительных общеобразовательных программ в одной ДОО должен регулироваться локальными нормативными правовыми актами такой ДОО.</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О диагностике</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Оценка индивидуального развития детей представлена в ФГОС </w:t>
      </w:r>
      <w:proofErr w:type="gramStart"/>
      <w:r w:rsidRPr="00A96D67">
        <w:rPr>
          <w:color w:val="000000"/>
        </w:rPr>
        <w:t>ДО</w:t>
      </w:r>
      <w:proofErr w:type="gramEnd"/>
      <w:r w:rsidRPr="00A96D67">
        <w:rPr>
          <w:color w:val="000000"/>
        </w:rPr>
        <w:t xml:space="preserve"> </w:t>
      </w:r>
      <w:proofErr w:type="gramStart"/>
      <w:r w:rsidRPr="00A96D67">
        <w:rPr>
          <w:color w:val="000000"/>
        </w:rPr>
        <w:t>в</w:t>
      </w:r>
      <w:proofErr w:type="gramEnd"/>
      <w:r w:rsidRPr="00A96D67">
        <w:rPr>
          <w:color w:val="000000"/>
        </w:rPr>
        <w:t xml:space="preserve"> двух формах диагностики — педагогической и психологической.</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Та или иная степень обязательности проведения педагогом педагогической диагностики определяется Программой.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Педагог имеет право по собственному выбору или на основе консультаций со специалистами использовать имеющиеся различные рекомендации по проведению оценки индивидуального развития детей в рамках педагогической диагностики в группе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При этом </w:t>
      </w:r>
      <w:proofErr w:type="gramStart"/>
      <w:r w:rsidRPr="00A96D67">
        <w:rPr>
          <w:color w:val="000000"/>
        </w:rPr>
        <w:t>контроль за</w:t>
      </w:r>
      <w:proofErr w:type="gramEnd"/>
      <w:r w:rsidRPr="00A96D67">
        <w:rPr>
          <w:color w:val="000000"/>
        </w:rPr>
        <w:t xml:space="preserve">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ДОО.</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Для участия ребенка в психологической диагностике в обязательном порядке требуется согласие его родителей (законных представителей).</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О штатном расписании и кадрах</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ДОО самостоятельно устанавливает штатное расписание в пределах выделяемого финансирования ДОО. При этом ДОО должна исходить в первую очередь из задачи обеспечения требований ФГОС </w:t>
      </w:r>
      <w:proofErr w:type="gramStart"/>
      <w:r w:rsidRPr="00A96D67">
        <w:rPr>
          <w:color w:val="000000"/>
        </w:rPr>
        <w:t>ДО</w:t>
      </w:r>
      <w:proofErr w:type="gramEnd"/>
      <w:r w:rsidRPr="00A96D67">
        <w:rPr>
          <w:color w:val="000000"/>
        </w:rPr>
        <w:t>.</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ДОО, принимающими участие в реализации Программы (с педагогическим и/или учебно-вспомогательным работником).</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proofErr w:type="gramStart"/>
      <w:r w:rsidRPr="00A96D67">
        <w:rPr>
          <w:color w:val="000000"/>
        </w:rPr>
        <w:t>Необходимые средства для дополнительного профессионального образования педагогических работников должны быть доведены до ДОО (государственной, муниципальной или частной) в составе норматива затрат, либо заложены в смету казенного учреждения.</w:t>
      </w:r>
      <w:proofErr w:type="gramEnd"/>
      <w:r w:rsidRPr="00A96D67">
        <w:rPr>
          <w:color w:val="000000"/>
        </w:rPr>
        <w:t xml:space="preserve">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w:t>
      </w:r>
      <w:r w:rsidRPr="00A96D67">
        <w:rPr>
          <w:color w:val="000000"/>
        </w:rPr>
        <w:lastRenderedPageBreak/>
        <w:t>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О материально-техническом обеспечении и финансировании</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Финансовая ответственность за сопровождение реализации Программы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Так как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ФГОС </w:t>
      </w:r>
      <w:proofErr w:type="gramStart"/>
      <w:r w:rsidRPr="00A96D67">
        <w:rPr>
          <w:color w:val="000000"/>
        </w:rPr>
        <w:t>ДО</w:t>
      </w:r>
      <w:proofErr w:type="gramEnd"/>
      <w:r w:rsidRPr="00A96D67">
        <w:rPr>
          <w:color w:val="000000"/>
        </w:rPr>
        <w:t xml:space="preserve">, относится </w:t>
      </w:r>
      <w:proofErr w:type="gramStart"/>
      <w:r w:rsidRPr="00A96D67">
        <w:rPr>
          <w:color w:val="000000"/>
        </w:rPr>
        <w:t>к</w:t>
      </w:r>
      <w:proofErr w:type="gramEnd"/>
      <w:r w:rsidRPr="00A96D67">
        <w:rPr>
          <w:color w:val="000000"/>
        </w:rPr>
        <w:t xml:space="preserve"> компетенции образовательной организации, ДОО самостоятельно утверждает перечень необходимых средств обучения, которые будут использоваться при реализации Программы, и приобретает их.</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 О работе с детьми с  ОВЗ</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Для получения общего образования детьми с ограниченными возможностями здоровья  (ОВЗ) в ДОО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Индивидуальную программу реабилитации разрабатывает Бюро медико-социальной экспертизы ограниченными возможностями здоровья.</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 xml:space="preserve">Педагогическими работниками, дополнительно привлекаемыми для обеспечения реализации Программы в группах для детей с ОВЗ  и в </w:t>
      </w:r>
      <w:proofErr w:type="spellStart"/>
      <w:r w:rsidRPr="00A96D67">
        <w:rPr>
          <w:color w:val="000000"/>
        </w:rPr>
        <w:t>общеразвивающих</w:t>
      </w:r>
      <w:proofErr w:type="spellEnd"/>
      <w:r w:rsidRPr="00A96D67">
        <w:rPr>
          <w:color w:val="000000"/>
        </w:rPr>
        <w:t xml:space="preserve"> группах, в которых обучаются дети с ОВЗ,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rStyle w:val="a6"/>
          <w:b/>
          <w:bCs/>
          <w:color w:val="000000"/>
        </w:rPr>
        <w:t>О контроле и оценке деятельности</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proofErr w:type="gramStart"/>
      <w:r w:rsidRPr="00A96D67">
        <w:rPr>
          <w:color w:val="000000"/>
        </w:rPr>
        <w:t>Контроль за</w:t>
      </w:r>
      <w:proofErr w:type="gramEnd"/>
      <w:r w:rsidRPr="00A96D67">
        <w:rPr>
          <w:color w:val="000000"/>
        </w:rPr>
        <w:t xml:space="preserve"> образовательной деятельностью в рамках реализации Программы в ДОО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Используемые в ДОО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ДОО.</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Примечание.  В соответствии с приказом  </w:t>
      </w:r>
      <w:proofErr w:type="spellStart"/>
      <w:r w:rsidRPr="00A96D67">
        <w:rPr>
          <w:color w:val="000000"/>
        </w:rPr>
        <w:t>Минобрнауки</w:t>
      </w:r>
      <w:proofErr w:type="spellEnd"/>
      <w:r w:rsidRPr="00A96D67">
        <w:rPr>
          <w:color w:val="000000"/>
        </w:rPr>
        <w:t xml:space="preserve"> России от 17.10.2013 г. №1155 с  1 января 2014 г.  дошкольные образовательные организации переходят на  федеральный государственный образовательный стандарт дошкольного образования (ФГОС ДО). </w:t>
      </w:r>
      <w:proofErr w:type="gramStart"/>
      <w:r w:rsidRPr="00A96D67">
        <w:rPr>
          <w:color w:val="000000"/>
        </w:rPr>
        <w:t>Определен и переходный период этого процесса – до 1 января 2016 г. В  </w:t>
      </w:r>
      <w:hyperlink r:id="rId7" w:history="1">
        <w:r w:rsidRPr="00A96D67">
          <w:rPr>
            <w:rStyle w:val="a3"/>
            <w:rFonts w:eastAsiaTheme="majorEastAsia"/>
            <w:color w:val="000000"/>
          </w:rPr>
          <w:t>Письме от 07.02.2014 №01-52-22/05-382 «О дошкольных образовательных организациях»</w:t>
        </w:r>
      </w:hyperlink>
      <w:r w:rsidRPr="00A96D67">
        <w:rPr>
          <w:rStyle w:val="apple-converted-space"/>
          <w:rFonts w:eastAsiaTheme="majorEastAsia"/>
          <w:color w:val="000000"/>
        </w:rPr>
        <w:t> </w:t>
      </w:r>
      <w:proofErr w:type="spellStart"/>
      <w:r w:rsidRPr="00A96D67">
        <w:rPr>
          <w:color w:val="000000"/>
        </w:rPr>
        <w:t>Рособрнадзор</w:t>
      </w:r>
      <w:proofErr w:type="spellEnd"/>
      <w:r w:rsidRPr="00A96D67">
        <w:rPr>
          <w:color w:val="000000"/>
        </w:rPr>
        <w:t xml:space="preserve"> обратил внимание </w:t>
      </w:r>
      <w:r w:rsidRPr="00A96D67">
        <w:rPr>
          <w:rStyle w:val="a5"/>
          <w:i/>
          <w:iCs/>
          <w:color w:val="000000"/>
        </w:rPr>
        <w:t>на недопустимость</w:t>
      </w:r>
      <w:r w:rsidRPr="00A96D67">
        <w:rPr>
          <w:color w:val="000000"/>
        </w:rPr>
        <w:t> требования от организаций, осуществляющих образовательную деятельность по программам дошкольного образования, </w:t>
      </w:r>
      <w:r w:rsidRPr="00A96D67">
        <w:rPr>
          <w:rStyle w:val="a5"/>
          <w:i/>
          <w:iCs/>
          <w:color w:val="000000"/>
        </w:rPr>
        <w:t>немедленного приведения своих уставных документов и образовательных программ в соответствие с</w:t>
      </w:r>
      <w:r w:rsidRPr="00A96D67">
        <w:rPr>
          <w:rStyle w:val="apple-converted-space"/>
          <w:rFonts w:eastAsiaTheme="majorEastAsia"/>
          <w:b/>
          <w:bCs/>
          <w:i/>
          <w:iCs/>
          <w:color w:val="000000"/>
        </w:rPr>
        <w:t> </w:t>
      </w:r>
      <w:r w:rsidRPr="00A96D67">
        <w:rPr>
          <w:color w:val="000000"/>
        </w:rPr>
        <w:t>ФГОС ДО в условиях незавершенного цикла проведения экспертизы и формирования реестра примерных основных</w:t>
      </w:r>
      <w:proofErr w:type="gramEnd"/>
      <w:r w:rsidRPr="00A96D67">
        <w:rPr>
          <w:color w:val="000000"/>
        </w:rPr>
        <w:t xml:space="preserve"> образовательных программ, которые призваны создать методическую базу полноценного внедрения ФГОС в системе дошкольного образования.</w:t>
      </w:r>
    </w:p>
    <w:p w:rsidR="00A96D67" w:rsidRPr="00A96D67" w:rsidRDefault="00A96D67" w:rsidP="00A96D67">
      <w:pPr>
        <w:pStyle w:val="a4"/>
        <w:shd w:val="clear" w:color="auto" w:fill="FFFFFF" w:themeFill="background1"/>
        <w:spacing w:before="0" w:beforeAutospacing="0" w:after="0" w:afterAutospacing="0"/>
        <w:ind w:firstLine="450"/>
        <w:jc w:val="both"/>
        <w:rPr>
          <w:color w:val="000000"/>
        </w:rPr>
      </w:pPr>
      <w:r w:rsidRPr="00A96D67">
        <w:rPr>
          <w:color w:val="000000"/>
        </w:rPr>
        <w:t>Источник: Письмо Министерства образования и науки Российской Федерации от 28 февраля 2014 г. № 08-249</w:t>
      </w:r>
    </w:p>
    <w:p w:rsidR="00A31EB1" w:rsidRDefault="00A31EB1" w:rsidP="00A96D67">
      <w:pPr>
        <w:shd w:val="clear" w:color="auto" w:fill="FFFFFF" w:themeFill="background1"/>
        <w:spacing w:after="0" w:line="240" w:lineRule="auto"/>
        <w:rPr>
          <w:rFonts w:ascii="Times New Roman" w:hAnsi="Times New Roman" w:cs="Times New Roman"/>
          <w:sz w:val="24"/>
          <w:szCs w:val="24"/>
        </w:rPr>
      </w:pPr>
    </w:p>
    <w:p w:rsidR="00A96D67" w:rsidRDefault="00A96D67" w:rsidP="00A96D67">
      <w:pPr>
        <w:shd w:val="clear" w:color="auto" w:fill="FFFFFF" w:themeFill="background1"/>
        <w:spacing w:after="0" w:line="240" w:lineRule="auto"/>
        <w:rPr>
          <w:rFonts w:ascii="Times New Roman" w:hAnsi="Times New Roman" w:cs="Times New Roman"/>
          <w:sz w:val="24"/>
          <w:szCs w:val="24"/>
        </w:rPr>
      </w:pPr>
    </w:p>
    <w:p w:rsidR="00A96D67" w:rsidRDefault="00A96D67" w:rsidP="00A96D67">
      <w:pPr>
        <w:shd w:val="clear" w:color="auto" w:fill="FFFFFF" w:themeFill="background1"/>
        <w:spacing w:after="0" w:line="240" w:lineRule="auto"/>
        <w:rPr>
          <w:rFonts w:ascii="Times New Roman" w:hAnsi="Times New Roman" w:cs="Times New Roman"/>
          <w:sz w:val="24"/>
          <w:szCs w:val="24"/>
        </w:rPr>
      </w:pPr>
    </w:p>
    <w:p w:rsidR="00A96D67" w:rsidRPr="00A96D67" w:rsidRDefault="00534530" w:rsidP="00A96D67">
      <w:pPr>
        <w:pStyle w:val="1"/>
        <w:shd w:val="clear" w:color="auto" w:fill="FFFFFF" w:themeFill="background1"/>
        <w:spacing w:before="0" w:line="240" w:lineRule="auto"/>
        <w:jc w:val="right"/>
        <w:rPr>
          <w:rFonts w:ascii="Times New Roman" w:hAnsi="Times New Roman" w:cs="Times New Roman"/>
          <w:color w:val="000000"/>
          <w:sz w:val="24"/>
          <w:szCs w:val="24"/>
        </w:rPr>
      </w:pPr>
      <w:hyperlink r:id="rId8" w:tooltip="Блог инспектора народного образования" w:history="1">
        <w:proofErr w:type="spellStart"/>
        <w:r w:rsidR="00A96D67" w:rsidRPr="00A96D67">
          <w:rPr>
            <w:rStyle w:val="a3"/>
            <w:rFonts w:ascii="Times New Roman" w:hAnsi="Times New Roman" w:cs="Times New Roman"/>
            <w:color w:val="000000"/>
            <w:sz w:val="24"/>
            <w:szCs w:val="24"/>
            <w:u w:val="none"/>
          </w:rPr>
          <w:t>Блог</w:t>
        </w:r>
        <w:proofErr w:type="spellEnd"/>
        <w:r w:rsidR="00A96D67" w:rsidRPr="00A96D67">
          <w:rPr>
            <w:rStyle w:val="a3"/>
            <w:rFonts w:ascii="Times New Roman" w:hAnsi="Times New Roman" w:cs="Times New Roman"/>
            <w:color w:val="000000"/>
            <w:sz w:val="24"/>
            <w:szCs w:val="24"/>
            <w:u w:val="none"/>
          </w:rPr>
          <w:t xml:space="preserve"> инспектора народного образования</w:t>
        </w:r>
      </w:hyperlink>
    </w:p>
    <w:p w:rsidR="00A96D67" w:rsidRPr="00A96D67" w:rsidRDefault="00A96D67" w:rsidP="00A96D67">
      <w:pPr>
        <w:pStyle w:val="2"/>
        <w:shd w:val="clear" w:color="auto" w:fill="FFFFFF" w:themeFill="background1"/>
        <w:spacing w:before="0" w:line="240" w:lineRule="auto"/>
        <w:jc w:val="right"/>
        <w:rPr>
          <w:rFonts w:ascii="Times New Roman" w:hAnsi="Times New Roman" w:cs="Times New Roman"/>
          <w:b w:val="0"/>
          <w:bCs w:val="0"/>
          <w:color w:val="000000"/>
          <w:sz w:val="24"/>
          <w:szCs w:val="24"/>
        </w:rPr>
      </w:pPr>
      <w:r w:rsidRPr="00A96D67">
        <w:rPr>
          <w:rFonts w:ascii="Times New Roman" w:hAnsi="Times New Roman" w:cs="Times New Roman"/>
          <w:b w:val="0"/>
          <w:bCs w:val="0"/>
          <w:color w:val="000000"/>
          <w:sz w:val="24"/>
          <w:szCs w:val="24"/>
        </w:rPr>
        <w:t>А почему бы народу самому не поставить под контроль происходящие в образовании процессы – учредить в образовательном учреждении народную инспекцию, инспектора от народа.</w:t>
      </w:r>
    </w:p>
    <w:p w:rsidR="00A96D67" w:rsidRPr="00A96D67" w:rsidRDefault="00A96D67" w:rsidP="00A96D67">
      <w:pPr>
        <w:pStyle w:val="z-1"/>
        <w:shd w:val="clear" w:color="auto" w:fill="FFFFFF" w:themeFill="background1"/>
        <w:rPr>
          <w:rFonts w:ascii="Times New Roman" w:hAnsi="Times New Roman" w:cs="Times New Roman"/>
          <w:sz w:val="24"/>
          <w:szCs w:val="24"/>
        </w:rPr>
      </w:pPr>
      <w:r w:rsidRPr="00A96D67">
        <w:rPr>
          <w:rFonts w:ascii="Times New Roman" w:hAnsi="Times New Roman" w:cs="Times New Roman"/>
          <w:sz w:val="24"/>
          <w:szCs w:val="24"/>
        </w:rPr>
        <w:t>Конец формы</w:t>
      </w:r>
    </w:p>
    <w:p w:rsidR="00A96D67" w:rsidRPr="00A96D67" w:rsidRDefault="00A96D67" w:rsidP="00A96D67">
      <w:pPr>
        <w:pStyle w:val="3"/>
        <w:shd w:val="clear" w:color="auto" w:fill="FFFFFF" w:themeFill="background1"/>
        <w:spacing w:before="0" w:line="240" w:lineRule="auto"/>
        <w:jc w:val="center"/>
        <w:rPr>
          <w:rFonts w:ascii="Times New Roman" w:hAnsi="Times New Roman" w:cs="Times New Roman"/>
          <w:color w:val="000000"/>
          <w:sz w:val="24"/>
          <w:szCs w:val="24"/>
        </w:rPr>
      </w:pPr>
      <w:r w:rsidRPr="00A96D67">
        <w:rPr>
          <w:rFonts w:ascii="Times New Roman" w:hAnsi="Times New Roman" w:cs="Times New Roman"/>
          <w:color w:val="000000"/>
          <w:sz w:val="24"/>
          <w:szCs w:val="24"/>
        </w:rPr>
        <w:t>ФГОС для дошкольников</w:t>
      </w:r>
    </w:p>
    <w:p w:rsidR="00A96D67" w:rsidRPr="00A96D67" w:rsidRDefault="00A96D67" w:rsidP="00A96D67">
      <w:pPr>
        <w:shd w:val="clear" w:color="auto" w:fill="FFFFFF" w:themeFill="background1"/>
        <w:spacing w:after="0" w:line="240" w:lineRule="auto"/>
        <w:rPr>
          <w:rFonts w:ascii="Times New Roman" w:hAnsi="Times New Roman" w:cs="Times New Roman"/>
          <w:color w:val="000000"/>
          <w:sz w:val="24"/>
          <w:szCs w:val="24"/>
        </w:rPr>
      </w:pPr>
      <w:r w:rsidRPr="00A96D67">
        <w:rPr>
          <w:rFonts w:ascii="Times New Roman" w:hAnsi="Times New Roman" w:cs="Times New Roman"/>
          <w:color w:val="000000"/>
          <w:sz w:val="24"/>
          <w:szCs w:val="24"/>
        </w:rPr>
        <w:t>Опубликовано:</w:t>
      </w:r>
      <w:r w:rsidRPr="00A96D67">
        <w:rPr>
          <w:rStyle w:val="apple-converted-space"/>
          <w:rFonts w:ascii="Times New Roman" w:hAnsi="Times New Roman" w:cs="Times New Roman"/>
          <w:color w:val="000000"/>
          <w:sz w:val="24"/>
          <w:szCs w:val="24"/>
        </w:rPr>
        <w:t> </w:t>
      </w:r>
      <w:hyperlink r:id="rId9" w:tooltip="ФГОС для дошкольников" w:history="1">
        <w:r w:rsidRPr="00A96D67">
          <w:rPr>
            <w:rStyle w:val="a3"/>
            <w:rFonts w:ascii="Times New Roman" w:hAnsi="Times New Roman" w:cs="Times New Roman"/>
            <w:i/>
            <w:iCs/>
            <w:color w:val="000000"/>
            <w:sz w:val="24"/>
            <w:szCs w:val="24"/>
          </w:rPr>
          <w:t>26.11.2013 19:49</w:t>
        </w:r>
      </w:hyperlink>
    </w:p>
    <w:p w:rsidR="00A96D67" w:rsidRPr="00A96D67" w:rsidRDefault="00A96D67" w:rsidP="00A96D67">
      <w:pPr>
        <w:shd w:val="clear" w:color="auto" w:fill="FFFFFF" w:themeFill="background1"/>
        <w:spacing w:after="0" w:line="240" w:lineRule="auto"/>
        <w:jc w:val="right"/>
        <w:rPr>
          <w:rFonts w:ascii="Times New Roman" w:hAnsi="Times New Roman" w:cs="Times New Roman"/>
          <w:color w:val="000000"/>
          <w:sz w:val="24"/>
          <w:szCs w:val="24"/>
        </w:rPr>
      </w:pPr>
      <w:r w:rsidRPr="00A96D67">
        <w:rPr>
          <w:rFonts w:ascii="Times New Roman" w:hAnsi="Times New Roman" w:cs="Times New Roman"/>
          <w:color w:val="000000"/>
          <w:sz w:val="24"/>
          <w:szCs w:val="24"/>
        </w:rPr>
        <w:t>Рубрика:</w:t>
      </w:r>
      <w:r w:rsidRPr="00A96D67">
        <w:rPr>
          <w:rStyle w:val="apple-converted-space"/>
          <w:rFonts w:ascii="Times New Roman" w:hAnsi="Times New Roman" w:cs="Times New Roman"/>
          <w:color w:val="000000"/>
          <w:sz w:val="24"/>
          <w:szCs w:val="24"/>
        </w:rPr>
        <w:t> </w:t>
      </w:r>
      <w:hyperlink r:id="rId10" w:history="1">
        <w:r w:rsidRPr="00A96D67">
          <w:rPr>
            <w:rStyle w:val="a3"/>
            <w:rFonts w:ascii="Times New Roman" w:hAnsi="Times New Roman" w:cs="Times New Roman"/>
            <w:i/>
            <w:iCs/>
            <w:color w:val="000000"/>
            <w:sz w:val="24"/>
            <w:szCs w:val="24"/>
          </w:rPr>
          <w:t>Страничка директора</w:t>
        </w:r>
      </w:hyperlink>
    </w:p>
    <w:p w:rsidR="00A96D67" w:rsidRDefault="00A96D67" w:rsidP="00A96D67">
      <w:pPr>
        <w:pStyle w:val="a4"/>
        <w:shd w:val="clear" w:color="auto" w:fill="FFFFFF" w:themeFill="background1"/>
        <w:spacing w:before="0" w:beforeAutospacing="0" w:after="0" w:afterAutospacing="0"/>
        <w:ind w:firstLine="561"/>
        <w:jc w:val="both"/>
        <w:rPr>
          <w:color w:val="000000"/>
        </w:rPr>
      </w:pPr>
    </w:p>
    <w:p w:rsidR="00A96D67" w:rsidRPr="00A96D67" w:rsidRDefault="00A96D67" w:rsidP="00A96D67">
      <w:pPr>
        <w:pStyle w:val="a4"/>
        <w:shd w:val="clear" w:color="auto" w:fill="FFFFFF" w:themeFill="background1"/>
        <w:spacing w:before="0" w:beforeAutospacing="0" w:after="0" w:afterAutospacing="0"/>
        <w:ind w:firstLine="561"/>
        <w:jc w:val="both"/>
        <w:rPr>
          <w:color w:val="000000"/>
        </w:rPr>
      </w:pPr>
      <w:r w:rsidRPr="00A96D67">
        <w:rPr>
          <w:color w:val="000000"/>
        </w:rPr>
        <w:t>В соответствии с законом «Об образовании в Российской Федерации» дошкольное образование является одним из уровней общего образования. Поэтому оно должно быть стандартизировано.</w:t>
      </w:r>
    </w:p>
    <w:p w:rsidR="00A96D67" w:rsidRPr="00A96D67" w:rsidRDefault="00A96D67" w:rsidP="00A96D67">
      <w:pPr>
        <w:pStyle w:val="a4"/>
        <w:shd w:val="clear" w:color="auto" w:fill="FFFFFF" w:themeFill="background1"/>
        <w:spacing w:before="0" w:beforeAutospacing="0" w:after="0" w:afterAutospacing="0"/>
        <w:ind w:firstLine="561"/>
        <w:jc w:val="both"/>
        <w:rPr>
          <w:color w:val="000000"/>
        </w:rPr>
      </w:pPr>
      <w:r w:rsidRPr="00A96D67">
        <w:rPr>
          <w:color w:val="000000"/>
        </w:rPr>
        <w:t>Мы уже рассказывали о разработке стандартов дошкольного образования (</w:t>
      </w:r>
      <w:proofErr w:type="gramStart"/>
      <w:r w:rsidRPr="00A96D67">
        <w:rPr>
          <w:color w:val="000000"/>
        </w:rPr>
        <w:t>см</w:t>
      </w:r>
      <w:proofErr w:type="gramEnd"/>
      <w:r w:rsidRPr="00A96D67">
        <w:rPr>
          <w:color w:val="000000"/>
        </w:rPr>
        <w:t>. статью </w:t>
      </w:r>
      <w:r w:rsidRPr="00A96D67">
        <w:rPr>
          <w:rStyle w:val="apple-converted-space"/>
          <w:color w:val="000000"/>
        </w:rPr>
        <w:t> </w:t>
      </w:r>
      <w:hyperlink r:id="rId11" w:tooltip="Дошколят стандартизируют" w:history="1">
        <w:r w:rsidRPr="00A96D67">
          <w:rPr>
            <w:rStyle w:val="a3"/>
            <w:color w:val="000000"/>
          </w:rPr>
          <w:t>Дошколят стандартизируют</w:t>
        </w:r>
      </w:hyperlink>
      <w:r w:rsidRPr="00A96D67">
        <w:rPr>
          <w:rStyle w:val="apple-converted-space"/>
          <w:color w:val="000000"/>
        </w:rPr>
        <w:t> </w:t>
      </w:r>
      <w:r w:rsidRPr="00A96D67">
        <w:rPr>
          <w:color w:val="000000"/>
        </w:rPr>
        <w:t>в рубрике «Полезные новости»). В настоящее время этот стандарт утвержден приказом  </w:t>
      </w:r>
      <w:proofErr w:type="spellStart"/>
      <w:r w:rsidRPr="00A96D67">
        <w:rPr>
          <w:color w:val="000000"/>
        </w:rPr>
        <w:t>Минобрнауки</w:t>
      </w:r>
      <w:proofErr w:type="spellEnd"/>
      <w:r w:rsidRPr="00A96D67">
        <w:rPr>
          <w:color w:val="000000"/>
        </w:rPr>
        <w:t xml:space="preserve"> от 17.10.2013 г. №1155 «Об утверждении федерального государственного образовательного стандарта дошкольного образования» зарегистрирован в Минюсте РФ 14.11. 2013 г. Регистрационный N 30384. Приказ вступает в силу  01.01.2014 г.</w:t>
      </w:r>
    </w:p>
    <w:p w:rsidR="00A96D67" w:rsidRPr="00A96D67" w:rsidRDefault="00A96D67" w:rsidP="00A96D67">
      <w:pPr>
        <w:pStyle w:val="a4"/>
        <w:shd w:val="clear" w:color="auto" w:fill="FFFFFF" w:themeFill="background1"/>
        <w:spacing w:before="0" w:beforeAutospacing="0" w:after="0" w:afterAutospacing="0"/>
        <w:ind w:firstLine="561"/>
        <w:jc w:val="both"/>
        <w:rPr>
          <w:color w:val="000000"/>
        </w:rPr>
      </w:pPr>
      <w:proofErr w:type="gramStart"/>
      <w:r w:rsidRPr="00A96D67">
        <w:rPr>
          <w:color w:val="000000"/>
        </w:rPr>
        <w:t xml:space="preserve">В связи с этим прежние акты о федеральных </w:t>
      </w:r>
      <w:proofErr w:type="spellStart"/>
      <w:r w:rsidRPr="00A96D67">
        <w:rPr>
          <w:color w:val="000000"/>
        </w:rPr>
        <w:t>гостребованиях</w:t>
      </w:r>
      <w:proofErr w:type="spellEnd"/>
      <w:r w:rsidRPr="00A96D67">
        <w:rPr>
          <w:color w:val="000000"/>
        </w:rPr>
        <w:t xml:space="preserve"> к структуре основной общеобразовательной программы дошкольного образования и к условиям реализации такой программы (приказы </w:t>
      </w:r>
      <w:proofErr w:type="spellStart"/>
      <w:r w:rsidRPr="00A96D67">
        <w:rPr>
          <w:color w:val="000000"/>
        </w:rPr>
        <w:t>Минобрнауки</w:t>
      </w:r>
      <w:proofErr w:type="spellEnd"/>
      <w:r w:rsidRPr="00A96D67">
        <w:rPr>
          <w:color w:val="000000"/>
        </w:rPr>
        <w:t xml:space="preserve"> РФ от 23 ноября 2009 г. N 655 и от  20   июля   2011 г.   N 2151) с этого времени утрачивают силу.</w:t>
      </w:r>
      <w:proofErr w:type="gramEnd"/>
      <w:r w:rsidRPr="00A96D67">
        <w:rPr>
          <w:color w:val="000000"/>
        </w:rPr>
        <w:br/>
        <w:t xml:space="preserve">Федеральный государственный образовательный стандарт дошкольного образования (далее – ФГОС </w:t>
      </w:r>
      <w:proofErr w:type="gramStart"/>
      <w:r w:rsidRPr="00A96D67">
        <w:rPr>
          <w:color w:val="000000"/>
        </w:rPr>
        <w:t>ДО</w:t>
      </w:r>
      <w:proofErr w:type="gramEnd"/>
      <w:r w:rsidRPr="00A96D67">
        <w:rPr>
          <w:color w:val="000000"/>
        </w:rPr>
        <w:t xml:space="preserve">) </w:t>
      </w:r>
      <w:proofErr w:type="gramStart"/>
      <w:r w:rsidRPr="00A96D67">
        <w:rPr>
          <w:color w:val="000000"/>
        </w:rPr>
        <w:t>представляет</w:t>
      </w:r>
      <w:proofErr w:type="gramEnd"/>
      <w:r w:rsidRPr="00A96D67">
        <w:rPr>
          <w:color w:val="000000"/>
        </w:rPr>
        <w:t xml:space="preserve">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r w:rsidRPr="00A96D67">
        <w:rPr>
          <w:color w:val="000000"/>
        </w:rPr>
        <w:b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96D67" w:rsidRPr="00A96D67" w:rsidRDefault="00A96D67" w:rsidP="00A96D67">
      <w:pPr>
        <w:pStyle w:val="a4"/>
        <w:shd w:val="clear" w:color="auto" w:fill="FFFFFF" w:themeFill="background1"/>
        <w:spacing w:before="0" w:beforeAutospacing="0" w:after="0" w:afterAutospacing="0"/>
        <w:ind w:firstLine="561"/>
        <w:jc w:val="both"/>
        <w:rPr>
          <w:color w:val="000000"/>
        </w:rPr>
      </w:pPr>
      <w:r w:rsidRPr="00A96D67">
        <w:rPr>
          <w:color w:val="000000"/>
        </w:rPr>
        <w:t xml:space="preserve">Кроме того  ФГОС </w:t>
      </w:r>
      <w:proofErr w:type="gramStart"/>
      <w:r w:rsidRPr="00A96D67">
        <w:rPr>
          <w:color w:val="000000"/>
        </w:rPr>
        <w:t>ДО</w:t>
      </w:r>
      <w:proofErr w:type="gramEnd"/>
      <w:r w:rsidRPr="00A96D67">
        <w:rPr>
          <w:color w:val="000000"/>
        </w:rPr>
        <w:t xml:space="preserve"> используется </w:t>
      </w:r>
      <w:proofErr w:type="gramStart"/>
      <w:r w:rsidRPr="00A96D67">
        <w:rPr>
          <w:color w:val="000000"/>
        </w:rPr>
        <w:t>для</w:t>
      </w:r>
      <w:proofErr w:type="gramEnd"/>
      <w:r w:rsidRPr="00A96D67">
        <w:rPr>
          <w:color w:val="000000"/>
        </w:rPr>
        <w:t xml:space="preserve">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96D67" w:rsidRPr="00A96D67" w:rsidRDefault="00A96D67" w:rsidP="00A96D67">
      <w:pPr>
        <w:pStyle w:val="a4"/>
        <w:shd w:val="clear" w:color="auto" w:fill="FFFFFF" w:themeFill="background1"/>
        <w:spacing w:before="0" w:beforeAutospacing="0" w:after="0" w:afterAutospacing="0"/>
        <w:ind w:firstLine="561"/>
        <w:jc w:val="both"/>
        <w:rPr>
          <w:color w:val="000000"/>
        </w:rPr>
      </w:pPr>
      <w:r w:rsidRPr="00A96D67">
        <w:rPr>
          <w:color w:val="000000"/>
        </w:rPr>
        <w:t>ФГОС ДО не предусматривает ни промежуточной,  ни итоговой аттестации дошкольников. Дошкольные образовательные организации не проходят и государственную аккредитацию.</w:t>
      </w:r>
    </w:p>
    <w:p w:rsidR="00A96D67" w:rsidRPr="00A96D67" w:rsidRDefault="00A96D67" w:rsidP="00A96D67">
      <w:pPr>
        <w:pStyle w:val="a4"/>
        <w:shd w:val="clear" w:color="auto" w:fill="FFFFFF" w:themeFill="background1"/>
        <w:spacing w:before="0" w:beforeAutospacing="0" w:after="0" w:afterAutospacing="0"/>
        <w:ind w:firstLine="561"/>
        <w:jc w:val="both"/>
        <w:rPr>
          <w:color w:val="000000"/>
        </w:rPr>
      </w:pPr>
      <w:r w:rsidRPr="00A96D67">
        <w:rPr>
          <w:color w:val="000000"/>
        </w:rPr>
        <w:t xml:space="preserve">Положения ФГОС </w:t>
      </w:r>
      <w:proofErr w:type="gramStart"/>
      <w:r w:rsidRPr="00A96D67">
        <w:rPr>
          <w:color w:val="000000"/>
        </w:rPr>
        <w:t>ДО</w:t>
      </w:r>
      <w:proofErr w:type="gramEnd"/>
      <w:r w:rsidRPr="00A96D67">
        <w:rPr>
          <w:color w:val="000000"/>
        </w:rPr>
        <w:t xml:space="preserve"> распространяются </w:t>
      </w:r>
      <w:proofErr w:type="gramStart"/>
      <w:r w:rsidRPr="00A96D67">
        <w:rPr>
          <w:color w:val="000000"/>
        </w:rPr>
        <w:t>на</w:t>
      </w:r>
      <w:proofErr w:type="gramEnd"/>
      <w:r w:rsidRPr="00A96D67">
        <w:rPr>
          <w:color w:val="000000"/>
        </w:rPr>
        <w:t xml:space="preserve"> организации,  осуществляющие    образовательную деятельность,   индивидуальных предпринимателей,  реализующих образовательную программу дошкольного образования, а также могут использоваться родителями (законными представителями) при получении детьми дошкольного образования в форме семейного образования.</w:t>
      </w:r>
    </w:p>
    <w:p w:rsidR="00A96D67" w:rsidRPr="00A96D67" w:rsidRDefault="00A96D67" w:rsidP="00A96D67">
      <w:pPr>
        <w:pStyle w:val="a4"/>
        <w:shd w:val="clear" w:color="auto" w:fill="FFFFFF" w:themeFill="background1"/>
        <w:spacing w:before="0" w:beforeAutospacing="0" w:after="0" w:afterAutospacing="0"/>
        <w:ind w:firstLine="561"/>
        <w:jc w:val="both"/>
        <w:rPr>
          <w:color w:val="000000"/>
        </w:rPr>
      </w:pPr>
      <w:r w:rsidRPr="00A96D67">
        <w:rPr>
          <w:color w:val="000000"/>
        </w:rPr>
        <w:t>Предполагаемые управленческие действия администрации дошкольной организации:</w:t>
      </w:r>
    </w:p>
    <w:p w:rsidR="00A96D67" w:rsidRPr="00A96D67" w:rsidRDefault="00A96D67" w:rsidP="00A96D67">
      <w:pPr>
        <w:numPr>
          <w:ilvl w:val="0"/>
          <w:numId w:val="3"/>
        </w:numPr>
        <w:shd w:val="clear" w:color="auto" w:fill="FFFFFF" w:themeFill="background1"/>
        <w:spacing w:after="0" w:line="240" w:lineRule="auto"/>
        <w:ind w:left="0"/>
        <w:jc w:val="both"/>
        <w:rPr>
          <w:rFonts w:ascii="Times New Roman" w:hAnsi="Times New Roman" w:cs="Times New Roman"/>
          <w:color w:val="000000"/>
          <w:sz w:val="24"/>
          <w:szCs w:val="24"/>
        </w:rPr>
      </w:pPr>
      <w:r w:rsidRPr="00A96D67">
        <w:rPr>
          <w:rFonts w:ascii="Times New Roman" w:hAnsi="Times New Roman" w:cs="Times New Roman"/>
          <w:color w:val="000000"/>
          <w:sz w:val="24"/>
          <w:szCs w:val="24"/>
        </w:rPr>
        <w:t>Внимательно изучить документ.</w:t>
      </w:r>
    </w:p>
    <w:p w:rsidR="00A96D67" w:rsidRPr="00A96D67" w:rsidRDefault="00A96D67" w:rsidP="00A96D67">
      <w:pPr>
        <w:numPr>
          <w:ilvl w:val="0"/>
          <w:numId w:val="3"/>
        </w:numPr>
        <w:shd w:val="clear" w:color="auto" w:fill="FFFFFF" w:themeFill="background1"/>
        <w:spacing w:after="0" w:line="240" w:lineRule="auto"/>
        <w:ind w:left="0"/>
        <w:jc w:val="both"/>
        <w:rPr>
          <w:rFonts w:ascii="Times New Roman" w:hAnsi="Times New Roman" w:cs="Times New Roman"/>
          <w:color w:val="000000"/>
          <w:sz w:val="24"/>
          <w:szCs w:val="24"/>
        </w:rPr>
      </w:pPr>
      <w:r w:rsidRPr="00A96D67">
        <w:rPr>
          <w:rFonts w:ascii="Times New Roman" w:hAnsi="Times New Roman" w:cs="Times New Roman"/>
          <w:color w:val="000000"/>
          <w:sz w:val="24"/>
          <w:szCs w:val="24"/>
        </w:rPr>
        <w:t>Ознакомить с ФГОС ДО всех педагогических работников.</w:t>
      </w:r>
    </w:p>
    <w:p w:rsidR="00A96D67" w:rsidRPr="00A96D67" w:rsidRDefault="00A96D67" w:rsidP="00A96D67">
      <w:pPr>
        <w:numPr>
          <w:ilvl w:val="0"/>
          <w:numId w:val="3"/>
        </w:numPr>
        <w:shd w:val="clear" w:color="auto" w:fill="FFFFFF" w:themeFill="background1"/>
        <w:spacing w:after="0" w:line="240" w:lineRule="auto"/>
        <w:ind w:left="0"/>
        <w:jc w:val="both"/>
        <w:rPr>
          <w:rFonts w:ascii="Times New Roman" w:hAnsi="Times New Roman" w:cs="Times New Roman"/>
          <w:color w:val="000000"/>
          <w:sz w:val="24"/>
          <w:szCs w:val="24"/>
        </w:rPr>
      </w:pPr>
      <w:r w:rsidRPr="00A96D67">
        <w:rPr>
          <w:rFonts w:ascii="Times New Roman" w:hAnsi="Times New Roman" w:cs="Times New Roman"/>
          <w:color w:val="000000"/>
          <w:sz w:val="24"/>
          <w:szCs w:val="24"/>
        </w:rPr>
        <w:t xml:space="preserve">Довести основные положения ФГОС </w:t>
      </w:r>
      <w:proofErr w:type="gramStart"/>
      <w:r w:rsidRPr="00A96D67">
        <w:rPr>
          <w:rFonts w:ascii="Times New Roman" w:hAnsi="Times New Roman" w:cs="Times New Roman"/>
          <w:color w:val="000000"/>
          <w:sz w:val="24"/>
          <w:szCs w:val="24"/>
        </w:rPr>
        <w:t>ДО</w:t>
      </w:r>
      <w:proofErr w:type="gramEnd"/>
      <w:r w:rsidRPr="00A96D67">
        <w:rPr>
          <w:rFonts w:ascii="Times New Roman" w:hAnsi="Times New Roman" w:cs="Times New Roman"/>
          <w:color w:val="000000"/>
          <w:sz w:val="24"/>
          <w:szCs w:val="24"/>
        </w:rPr>
        <w:t xml:space="preserve"> </w:t>
      </w:r>
      <w:proofErr w:type="spellStart"/>
      <w:proofErr w:type="gramStart"/>
      <w:r w:rsidRPr="00A96D67">
        <w:rPr>
          <w:rFonts w:ascii="Times New Roman" w:hAnsi="Times New Roman" w:cs="Times New Roman"/>
          <w:color w:val="000000"/>
          <w:sz w:val="24"/>
          <w:szCs w:val="24"/>
        </w:rPr>
        <w:t>до</w:t>
      </w:r>
      <w:proofErr w:type="spellEnd"/>
      <w:proofErr w:type="gramEnd"/>
      <w:r w:rsidRPr="00A96D67">
        <w:rPr>
          <w:rFonts w:ascii="Times New Roman" w:hAnsi="Times New Roman" w:cs="Times New Roman"/>
          <w:color w:val="000000"/>
          <w:sz w:val="24"/>
          <w:szCs w:val="24"/>
        </w:rPr>
        <w:t xml:space="preserve"> сведения родителей (законных представителей) воспитанников, спланировав для этого цикл соответствующих бесед.</w:t>
      </w:r>
    </w:p>
    <w:p w:rsidR="00A96D67" w:rsidRPr="00A96D67" w:rsidRDefault="00A96D67" w:rsidP="00A96D67">
      <w:pPr>
        <w:numPr>
          <w:ilvl w:val="0"/>
          <w:numId w:val="3"/>
        </w:numPr>
        <w:shd w:val="clear" w:color="auto" w:fill="FFFFFF" w:themeFill="background1"/>
        <w:spacing w:after="0" w:line="240" w:lineRule="auto"/>
        <w:ind w:left="0"/>
        <w:jc w:val="both"/>
        <w:rPr>
          <w:rFonts w:ascii="Times New Roman" w:hAnsi="Times New Roman" w:cs="Times New Roman"/>
          <w:color w:val="000000"/>
          <w:sz w:val="24"/>
          <w:szCs w:val="24"/>
        </w:rPr>
      </w:pPr>
      <w:r w:rsidRPr="00A96D67">
        <w:rPr>
          <w:rFonts w:ascii="Times New Roman" w:hAnsi="Times New Roman" w:cs="Times New Roman"/>
          <w:color w:val="000000"/>
          <w:sz w:val="24"/>
          <w:szCs w:val="24"/>
        </w:rPr>
        <w:t xml:space="preserve">Разработать и осуществить план реализации документа, предварительно обсудив его с </w:t>
      </w:r>
      <w:proofErr w:type="spellStart"/>
      <w:r w:rsidRPr="00A96D67">
        <w:rPr>
          <w:rFonts w:ascii="Times New Roman" w:hAnsi="Times New Roman" w:cs="Times New Roman"/>
          <w:color w:val="000000"/>
          <w:sz w:val="24"/>
          <w:szCs w:val="24"/>
        </w:rPr>
        <w:t>педработниками</w:t>
      </w:r>
      <w:proofErr w:type="spellEnd"/>
      <w:r w:rsidRPr="00A96D67">
        <w:rPr>
          <w:rFonts w:ascii="Times New Roman" w:hAnsi="Times New Roman" w:cs="Times New Roman"/>
          <w:color w:val="000000"/>
          <w:sz w:val="24"/>
          <w:szCs w:val="24"/>
        </w:rPr>
        <w:t>, органом государственно-общественного управления и родителями (законными представителями) воспитанников. Действия должны быть согласованы с мероприятиями местного управления образования.</w:t>
      </w:r>
    </w:p>
    <w:p w:rsidR="00A96D67" w:rsidRPr="00A96D67" w:rsidRDefault="00A96D67" w:rsidP="00A96D67">
      <w:pPr>
        <w:numPr>
          <w:ilvl w:val="0"/>
          <w:numId w:val="3"/>
        </w:numPr>
        <w:shd w:val="clear" w:color="auto" w:fill="FFFFFF" w:themeFill="background1"/>
        <w:spacing w:after="0" w:line="240" w:lineRule="auto"/>
        <w:ind w:left="0"/>
        <w:jc w:val="both"/>
        <w:rPr>
          <w:rFonts w:ascii="Times New Roman" w:hAnsi="Times New Roman" w:cs="Times New Roman"/>
          <w:color w:val="000000"/>
          <w:sz w:val="24"/>
          <w:szCs w:val="24"/>
        </w:rPr>
      </w:pPr>
      <w:r w:rsidRPr="00A96D67">
        <w:rPr>
          <w:rFonts w:ascii="Times New Roman" w:hAnsi="Times New Roman" w:cs="Times New Roman"/>
          <w:color w:val="000000"/>
          <w:sz w:val="24"/>
          <w:szCs w:val="24"/>
        </w:rPr>
        <w:t>Привести локальные нормативные акты учреждения в соответствие с документом.</w:t>
      </w:r>
    </w:p>
    <w:p w:rsidR="00A96D67" w:rsidRPr="00A96D67" w:rsidRDefault="00A96D67" w:rsidP="00A96D67">
      <w:pPr>
        <w:numPr>
          <w:ilvl w:val="0"/>
          <w:numId w:val="3"/>
        </w:numPr>
        <w:shd w:val="clear" w:color="auto" w:fill="FFFFFF" w:themeFill="background1"/>
        <w:spacing w:after="0" w:line="240" w:lineRule="auto"/>
        <w:ind w:left="0"/>
        <w:jc w:val="both"/>
        <w:rPr>
          <w:rFonts w:ascii="Times New Roman" w:hAnsi="Times New Roman" w:cs="Times New Roman"/>
          <w:color w:val="000000"/>
          <w:sz w:val="24"/>
          <w:szCs w:val="24"/>
        </w:rPr>
      </w:pPr>
      <w:r w:rsidRPr="00A96D67">
        <w:rPr>
          <w:rFonts w:ascii="Times New Roman" w:hAnsi="Times New Roman" w:cs="Times New Roman"/>
          <w:color w:val="000000"/>
          <w:sz w:val="24"/>
          <w:szCs w:val="24"/>
        </w:rPr>
        <w:t>Реализовать намеченные мероприятия, перестроив образовательную деятельность  дошкольного учреждения в соответствии с ФГОС и создав необходимые условия, как материально-технические, так и кадровые.</w:t>
      </w:r>
    </w:p>
    <w:p w:rsidR="00A96D67" w:rsidRPr="00A96D67" w:rsidRDefault="00A96D67" w:rsidP="00A96D67">
      <w:pPr>
        <w:shd w:val="clear" w:color="auto" w:fill="FFFFFF" w:themeFill="background1"/>
        <w:spacing w:after="0" w:line="240" w:lineRule="auto"/>
        <w:rPr>
          <w:rFonts w:ascii="Times New Roman" w:hAnsi="Times New Roman" w:cs="Times New Roman"/>
          <w:sz w:val="24"/>
          <w:szCs w:val="24"/>
        </w:rPr>
      </w:pPr>
    </w:p>
    <w:sectPr w:rsidR="00A96D67" w:rsidRPr="00A96D67" w:rsidSect="00A96D6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A61C6"/>
    <w:multiLevelType w:val="multilevel"/>
    <w:tmpl w:val="82DC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42509"/>
    <w:multiLevelType w:val="multilevel"/>
    <w:tmpl w:val="E56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F7010"/>
    <w:multiLevelType w:val="multilevel"/>
    <w:tmpl w:val="C51A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6D67"/>
    <w:rsid w:val="000E2871"/>
    <w:rsid w:val="004D79BB"/>
    <w:rsid w:val="005338F8"/>
    <w:rsid w:val="00534530"/>
    <w:rsid w:val="00A31EB1"/>
    <w:rsid w:val="00A9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7"/>
  </w:style>
  <w:style w:type="paragraph" w:styleId="1">
    <w:name w:val="heading 1"/>
    <w:basedOn w:val="a"/>
    <w:next w:val="a"/>
    <w:link w:val="10"/>
    <w:uiPriority w:val="9"/>
    <w:qFormat/>
    <w:rsid w:val="00A96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6D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6D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96D67"/>
    <w:rPr>
      <w:rFonts w:asciiTheme="majorHAnsi" w:eastAsiaTheme="majorEastAsia" w:hAnsiTheme="majorHAnsi" w:cstheme="majorBidi"/>
      <w:b/>
      <w:bCs/>
      <w:color w:val="4F81BD" w:themeColor="accent1"/>
    </w:rPr>
  </w:style>
  <w:style w:type="character" w:styleId="a3">
    <w:name w:val="Hyperlink"/>
    <w:basedOn w:val="a0"/>
    <w:uiPriority w:val="99"/>
    <w:unhideWhenUsed/>
    <w:rsid w:val="00A96D67"/>
    <w:rPr>
      <w:color w:val="0000FF" w:themeColor="hyperlink"/>
      <w:u w:val="single"/>
    </w:rPr>
  </w:style>
  <w:style w:type="paragraph" w:styleId="a4">
    <w:name w:val="Normal (Web)"/>
    <w:basedOn w:val="a"/>
    <w:uiPriority w:val="99"/>
    <w:unhideWhenUsed/>
    <w:rsid w:val="00A9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6D67"/>
    <w:rPr>
      <w:b/>
      <w:bCs/>
    </w:rPr>
  </w:style>
  <w:style w:type="character" w:customStyle="1" w:styleId="apple-converted-space">
    <w:name w:val="apple-converted-space"/>
    <w:basedOn w:val="a0"/>
    <w:rsid w:val="00A96D67"/>
  </w:style>
  <w:style w:type="character" w:styleId="a6">
    <w:name w:val="Emphasis"/>
    <w:basedOn w:val="a0"/>
    <w:uiPriority w:val="20"/>
    <w:qFormat/>
    <w:rsid w:val="00A96D67"/>
    <w:rPr>
      <w:i/>
      <w:iCs/>
    </w:rPr>
  </w:style>
  <w:style w:type="character" w:customStyle="1" w:styleId="10">
    <w:name w:val="Заголовок 1 Знак"/>
    <w:basedOn w:val="a0"/>
    <w:link w:val="1"/>
    <w:uiPriority w:val="9"/>
    <w:rsid w:val="00A96D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6D67"/>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A96D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6D6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6D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6D67"/>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80863436">
      <w:bodyDiv w:val="1"/>
      <w:marLeft w:val="0"/>
      <w:marRight w:val="0"/>
      <w:marTop w:val="0"/>
      <w:marBottom w:val="0"/>
      <w:divBdr>
        <w:top w:val="none" w:sz="0" w:space="0" w:color="auto"/>
        <w:left w:val="none" w:sz="0" w:space="0" w:color="auto"/>
        <w:bottom w:val="none" w:sz="0" w:space="0" w:color="auto"/>
        <w:right w:val="none" w:sz="0" w:space="0" w:color="auto"/>
      </w:divBdr>
      <w:divsChild>
        <w:div w:id="283270252">
          <w:marLeft w:val="0"/>
          <w:marRight w:val="0"/>
          <w:marTop w:val="0"/>
          <w:marBottom w:val="0"/>
          <w:divBdr>
            <w:top w:val="none" w:sz="0" w:space="0" w:color="auto"/>
            <w:left w:val="none" w:sz="0" w:space="0" w:color="auto"/>
            <w:bottom w:val="none" w:sz="0" w:space="0" w:color="auto"/>
            <w:right w:val="none" w:sz="0" w:space="0" w:color="auto"/>
          </w:divBdr>
          <w:divsChild>
            <w:div w:id="1791703264">
              <w:marLeft w:val="561"/>
              <w:marRight w:val="0"/>
              <w:marTop w:val="0"/>
              <w:marBottom w:val="0"/>
              <w:divBdr>
                <w:top w:val="none" w:sz="0" w:space="0" w:color="auto"/>
                <w:left w:val="none" w:sz="0" w:space="0" w:color="auto"/>
                <w:bottom w:val="none" w:sz="0" w:space="0" w:color="auto"/>
                <w:right w:val="none" w:sz="0" w:space="0" w:color="auto"/>
              </w:divBdr>
            </w:div>
          </w:divsChild>
        </w:div>
        <w:div w:id="615453769">
          <w:marLeft w:val="0"/>
          <w:marRight w:val="0"/>
          <w:marTop w:val="748"/>
          <w:marBottom w:val="0"/>
          <w:divBdr>
            <w:top w:val="none" w:sz="0" w:space="0" w:color="auto"/>
            <w:left w:val="none" w:sz="0" w:space="0" w:color="auto"/>
            <w:bottom w:val="none" w:sz="0" w:space="0" w:color="auto"/>
            <w:right w:val="none" w:sz="0" w:space="0" w:color="auto"/>
          </w:divBdr>
        </w:div>
        <w:div w:id="484514922">
          <w:marLeft w:val="0"/>
          <w:marRight w:val="0"/>
          <w:marTop w:val="561"/>
          <w:marBottom w:val="0"/>
          <w:divBdr>
            <w:top w:val="none" w:sz="0" w:space="0" w:color="auto"/>
            <w:left w:val="none" w:sz="0" w:space="0" w:color="auto"/>
            <w:bottom w:val="none" w:sz="0" w:space="0" w:color="auto"/>
            <w:right w:val="none" w:sz="0" w:space="0" w:color="auto"/>
          </w:divBdr>
        </w:div>
        <w:div w:id="1906526901">
          <w:marLeft w:val="0"/>
          <w:marRight w:val="0"/>
          <w:marTop w:val="0"/>
          <w:marBottom w:val="0"/>
          <w:divBdr>
            <w:top w:val="none" w:sz="0" w:space="0" w:color="auto"/>
            <w:left w:val="none" w:sz="0" w:space="0" w:color="auto"/>
            <w:bottom w:val="none" w:sz="0" w:space="0" w:color="auto"/>
            <w:right w:val="none" w:sz="0" w:space="0" w:color="auto"/>
          </w:divBdr>
          <w:divsChild>
            <w:div w:id="1452355814">
              <w:marLeft w:val="0"/>
              <w:marRight w:val="0"/>
              <w:marTop w:val="748"/>
              <w:marBottom w:val="0"/>
              <w:divBdr>
                <w:top w:val="none" w:sz="0" w:space="0" w:color="auto"/>
                <w:left w:val="none" w:sz="0" w:space="0" w:color="auto"/>
                <w:bottom w:val="none" w:sz="0" w:space="0" w:color="auto"/>
                <w:right w:val="none" w:sz="0" w:space="0" w:color="auto"/>
              </w:divBdr>
              <w:divsChild>
                <w:div w:id="258409923">
                  <w:marLeft w:val="0"/>
                  <w:marRight w:val="0"/>
                  <w:marTop w:val="561"/>
                  <w:marBottom w:val="0"/>
                  <w:divBdr>
                    <w:top w:val="none" w:sz="0" w:space="0" w:color="auto"/>
                    <w:left w:val="none" w:sz="0" w:space="0" w:color="auto"/>
                    <w:bottom w:val="none" w:sz="0" w:space="0" w:color="auto"/>
                    <w:right w:val="none" w:sz="0" w:space="0" w:color="auto"/>
                  </w:divBdr>
                </w:div>
                <w:div w:id="621763703">
                  <w:marLeft w:val="0"/>
                  <w:marRight w:val="0"/>
                  <w:marTop w:val="561"/>
                  <w:marBottom w:val="0"/>
                  <w:divBdr>
                    <w:top w:val="none" w:sz="0" w:space="0" w:color="auto"/>
                    <w:left w:val="none" w:sz="0" w:space="0" w:color="auto"/>
                    <w:bottom w:val="none" w:sz="0" w:space="0" w:color="auto"/>
                    <w:right w:val="none" w:sz="0" w:space="0" w:color="auto"/>
                  </w:divBdr>
                </w:div>
                <w:div w:id="837622581">
                  <w:marLeft w:val="0"/>
                  <w:marRight w:val="0"/>
                  <w:marTop w:val="561"/>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inspec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rnadzor.gov.ru/ru/docs/documents/index.php?id_4=17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inspector.ru/category/director_page/" TargetMode="External"/><Relationship Id="rId11" Type="http://schemas.openxmlformats.org/officeDocument/2006/relationships/hyperlink" Target="http://eduinspector.ru/2013/06/20/doshkoljat-standartizirujut/" TargetMode="External"/><Relationship Id="rId5" Type="http://schemas.openxmlformats.org/officeDocument/2006/relationships/hyperlink" Target="http://eduinspector.ru/2014/05/15/vvedenie-fgos-doshkolnogo-obrazovanija/" TargetMode="External"/><Relationship Id="rId10" Type="http://schemas.openxmlformats.org/officeDocument/2006/relationships/hyperlink" Target="http://eduinspector.ru/category/director_page/" TargetMode="External"/><Relationship Id="rId4" Type="http://schemas.openxmlformats.org/officeDocument/2006/relationships/webSettings" Target="webSettings.xml"/><Relationship Id="rId9" Type="http://schemas.openxmlformats.org/officeDocument/2006/relationships/hyperlink" Target="http://eduinspector.ru/2013/11/26/fgos-dlja-do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2244</Words>
  <Characters>12795</Characters>
  <Application>Microsoft Office Word</Application>
  <DocSecurity>0</DocSecurity>
  <Lines>106</Lines>
  <Paragraphs>30</Paragraphs>
  <ScaleCrop>false</ScaleCrop>
  <Company>Reanimator Extreme Edition</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4</cp:revision>
  <dcterms:created xsi:type="dcterms:W3CDTF">2015-11-13T14:06:00Z</dcterms:created>
  <dcterms:modified xsi:type="dcterms:W3CDTF">2017-01-05T10:48:00Z</dcterms:modified>
</cp:coreProperties>
</file>