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383" w:rsidRPr="00615383" w:rsidRDefault="00615383" w:rsidP="0061538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Консультация для родителей</w:t>
      </w:r>
    </w:p>
    <w:p w:rsidR="00615383" w:rsidRDefault="00615383" w:rsidP="0061538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  <w:bookmarkStart w:id="0" w:name="_GoBack"/>
      <w:r w:rsidRPr="00615383"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  <w:t>«Роль семьи в развитии поисково-исследовательской деятельности»</w:t>
      </w:r>
    </w:p>
    <w:bookmarkEnd w:id="0"/>
    <w:p w:rsidR="00615383" w:rsidRPr="00615383" w:rsidRDefault="00615383" w:rsidP="00615383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28"/>
          <w:lang w:eastAsia="ru-RU"/>
        </w:rPr>
      </w:pPr>
    </w:p>
    <w:p w:rsidR="00615383" w:rsidRPr="00615383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Китайская пословица гласит:</w:t>
      </w:r>
    </w:p>
    <w:p w:rsidR="00615383" w:rsidRPr="00615383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«Расскажи – и я забуду, покажи – и я запомню,</w:t>
      </w:r>
    </w:p>
    <w:p w:rsidR="00615383" w:rsidRPr="00615383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дай попробовать - и я пойму».</w:t>
      </w:r>
    </w:p>
    <w:p w:rsidR="00615383" w:rsidRPr="00615383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Усваивается всё прочно и надолго,</w:t>
      </w:r>
    </w:p>
    <w:p w:rsidR="00615383" w:rsidRDefault="00615383" w:rsidP="00615383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ребёнок слышит, видит и делает сам.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рождается исследователем. Неутомимая жажда новых впечатлений, любопытство, постоянное стремление наблюдать, экспериментировать, самостоятельно искать новые сведения о мире традиционно рассматриваются как важнейшие черты детского поведения.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Исследования предоставляют возможность ребенку самому найти ответы на вопросы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«как?»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«почему?»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огромная возможность для детей думать, пробовать, экспериментировать, а самое главное - </w:t>
      </w:r>
      <w:proofErr w:type="spellStart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самовыражаться</w:t>
      </w:r>
      <w:proofErr w:type="spellEnd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исследовательской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идёт развитие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активности и любознательности, обогащение памяти ребёнка, активизируются его мыслительные процессы, т. к. постоянно возникает необходимость совершать операции анализа и синтеза, сравнения и классификации, обобщения. Необходимость формулировать закономерности и делать выводы стимулирует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речи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 ребёнка накапливаются умственные умения,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развиваются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изобразительные способности. Ему приходится измерять, считать, сравнивать.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Развивается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эмоциональная сфера ребенка, его творческие способности.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Задача педагогов, а </w:t>
      </w:r>
      <w:proofErr w:type="gramStart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же</w:t>
      </w:r>
      <w:proofErr w:type="gramEnd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не подавлять ребенка грузом своих знаний, а создавать условия для самостоятельного нахождения ответов на свои вопросы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«почему»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«как»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способствует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развитию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познавательной компетенции детей. Поэтому очень важно организовывать исследовательскую и опытно-экспериментальную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 таким образом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не только преподносить им готовые знания, но и помогать им добывать эти знания самим с помощью игровых методов, экспериментирования, исследования.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оборудованы мини – лаборатории, которые помогают детям изучать мир, который их окружает. В этих лабораториях есть различное интересное и необходимое оборудование и разнообразный материал для исследований свойств воды, песка, воздуха, глины, почвы, камней, их взаимодействия друг с другом и окружающей средой. Дети изучают время и узнают предметы на ощупь, а овощи и фрукты на вкус, исследуют звуки, неживую природу. 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летний период в детском саду были оборудованы экспериментальные грядки, на которых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дети, под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руководством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посеяли семена различных овощных культур. В течение всего лета они наблюдали за ростом 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развитием овощей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учились за ними ухаживать. Дети сделали вывод, что овощи, которые они вырастили, были самыми вкусными и ароматными!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Экспериментирование в домашних условиях не менее значимо. Спокойная атмосфера, доступность оборудования 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 – помощники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это те факторы, которые являются для детей очень значимыми. Создавая условия для исследований малыша дома и на прогулках, вы,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тем самым, открываете ему двери для самостоятельного изучения мира. Вы должны осознавать, что воспитываете своих детей собственным примером. Каждая минута общения с ребенком обогащает его, формирует его личность. В организации </w:t>
      </w:r>
      <w:proofErr w:type="spellStart"/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поисково</w:t>
      </w:r>
      <w:proofErr w:type="spellEnd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исследовательской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для развития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ребёнка решающее значение имеет не обилие знаний, а способ их усвоения. Исследовательскую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деятельность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осуществлять в любых ситуациях, не обязательно создавать какие – либо специальные условия.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может совместно с ребёнком вести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поиск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способов использования разных материалов или предметов окружающего мира, уточнять их 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назначение, проводить опыты и наблюдения. При необходимости организовать проблемную ситуацию, которую дети могут </w:t>
      </w:r>
      <w:proofErr w:type="gramStart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решить</w:t>
      </w:r>
      <w:proofErr w:type="gramEnd"/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теоретическим, так и опытным путём: «Очень хочется рисовать, но нет кисточки, карандашей. Чем можно рисовать? А если нет красок? Что можно использовать?»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предложить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ребёнку листы плотной бумаги, тёртую свеклу, морковь, зелень (петрушку, укроп, базилик и др., несколько ягодок (клубника, малина,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смородина и др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., у него появится возможность оставить след на листе бумаги с помощью овощей, ягод и зелени, проверить, когда рисунки получаются более яркими, какого цвета эти натуральные краски.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Мне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хотелось бы, чтобы вы, уважаемые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следовали мудрому совету Василия Александровича Сухомлинского: «Умейте открыть перед ребенком в окружающем мире что – то одно, но открыть так, чтобы кусочек жизни заиграл перед детьми всеми красками радуги. Оставляйте всегда что – то недосказанное, чтобы ребенку захотелось еще и еще раз возвратиться к тому, что он узнал».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Советы для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родителей по развитию поисково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-исследовательской активности детей: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отмахиваться от желаний ребенка, даже если они вам кажутся импульсивными. Ведь в основе этих желаний может лежать такое важнейшее качество, как любознательность. 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Нельзя отказываться от совместных действий с ребенком, игр и т. п. — ребенок не может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развиваться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обстановке безучастности к нему взрослых.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Сиюминутные запреты без объяснений сковывают активность и самостоятельность ребенка.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следует бесконечно указывать на ошибки и недостатки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ребенка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Осознание своей не успешности приводит к потере всякого интереса к этому виду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Поощрять любопытство, которое порождает потребность в новых впечатлениях, любознательность: она порождает потребность в исследовании.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Предоставлять возможность ребенку действовать с разными предметами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помогать ему в этом своим участием.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вас возникает необходимость что-то запретить, то обязательно объясните, почему вы это запрещаете и помогите определить, что можно или как можно.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раннего детства побуждайте малыша доводить начатое дело до конца, эмоционально оценивайте его волевые усилия и активность. Ваша положительная оценка для него важнее всего.</w:t>
      </w:r>
    </w:p>
    <w:p w:rsidR="00615383" w:rsidRPr="00615383" w:rsidRDefault="00615383" w:rsidP="0061538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Проявляя заинтересованность к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 ребенка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беседуйте с ним о его намерениях, целях (это научит его целеполаганию, о том, как добиться желаемого результата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(это поможет осознать процесс </w:t>
      </w:r>
      <w:r w:rsidRPr="00615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деятельности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Расспросите о результатах </w:t>
      </w:r>
      <w:r w:rsidRPr="006153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деятельности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том, как ребенок их достиг </w:t>
      </w:r>
      <w:r w:rsidRPr="0061538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(он приобретет умение формулировать выводы, рассуждая и аргументируя)</w:t>
      </w:r>
      <w:r w:rsidRPr="006153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C39" w:rsidRPr="00615383" w:rsidRDefault="00996C39" w:rsidP="00615383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996C39" w:rsidRPr="0061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B41"/>
    <w:rsid w:val="00615383"/>
    <w:rsid w:val="00982B41"/>
    <w:rsid w:val="0099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7D542-F9F8-457D-9F5B-C2C1EF19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3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918</Words>
  <Characters>5236</Characters>
  <Application>Microsoft Office Word</Application>
  <DocSecurity>0</DocSecurity>
  <Lines>43</Lines>
  <Paragraphs>12</Paragraphs>
  <ScaleCrop>false</ScaleCrop>
  <Company>-</Company>
  <LinksUpToDate>false</LinksUpToDate>
  <CharactersWithSpaces>6142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№3 - ноутбук 16-1</dc:creator>
  <cp:keywords/>
  <dc:description/>
  <cp:lastModifiedBy>ДС №3 - ноутбук 16-1</cp:lastModifiedBy>
  <cp:revision>2</cp:revision>
  <dcterms:created xsi:type="dcterms:W3CDTF">2018-01-28T16:11:00Z</dcterms:created>
  <dcterms:modified xsi:type="dcterms:W3CDTF">2018-01-28T16:17:00Z</dcterms:modified>
</cp:coreProperties>
</file>