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74" w:rsidRDefault="00E57F74" w:rsidP="00E57F7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E57F74" w:rsidRDefault="00E57F74" w:rsidP="00E57F7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55C40" w:rsidRPr="00E57F74" w:rsidRDefault="00F55C40" w:rsidP="00F55C4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57F74">
        <w:rPr>
          <w:rFonts w:ascii="Times New Roman" w:hAnsi="Times New Roman" w:cs="Times New Roman"/>
          <w:b/>
          <w:sz w:val="44"/>
          <w:szCs w:val="28"/>
        </w:rPr>
        <w:t>Непосредственно-образовательная деятельность</w:t>
      </w:r>
    </w:p>
    <w:p w:rsidR="00D61118" w:rsidRDefault="000C6BC2" w:rsidP="00F55C4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57F74">
        <w:rPr>
          <w:rFonts w:ascii="Times New Roman" w:hAnsi="Times New Roman" w:cs="Times New Roman"/>
          <w:b/>
          <w:sz w:val="44"/>
          <w:szCs w:val="28"/>
        </w:rPr>
        <w:t>«От улыбки станет всем светлей»</w:t>
      </w:r>
    </w:p>
    <w:p w:rsidR="007A06FA" w:rsidRPr="00E57F74" w:rsidRDefault="007A06FA" w:rsidP="00F55C4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1 младшая группа</w:t>
      </w: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7F74" w:rsidRPr="00E57F74" w:rsidRDefault="00E57F74" w:rsidP="00E57F7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Pr="00E57F74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="002F0F34">
        <w:rPr>
          <w:rFonts w:ascii="Times New Roman" w:hAnsi="Times New Roman" w:cs="Times New Roman"/>
          <w:b/>
          <w:sz w:val="32"/>
          <w:szCs w:val="28"/>
        </w:rPr>
        <w:t xml:space="preserve">                    ©</w:t>
      </w:r>
      <w:r w:rsidRPr="00E57F74">
        <w:rPr>
          <w:rFonts w:ascii="Times New Roman" w:hAnsi="Times New Roman" w:cs="Times New Roman"/>
          <w:b/>
          <w:sz w:val="32"/>
          <w:szCs w:val="28"/>
        </w:rPr>
        <w:t>Аскерова Аида Усмановна,</w:t>
      </w:r>
    </w:p>
    <w:p w:rsidR="00E57F74" w:rsidRPr="00E57F74" w:rsidRDefault="00E57F74" w:rsidP="00E57F7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7F74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воспитатель 1 кв.категории</w:t>
      </w:r>
    </w:p>
    <w:p w:rsidR="00E57F74" w:rsidRPr="00E57F74" w:rsidRDefault="00E57F74" w:rsidP="00E57F7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7F74" w:rsidRDefault="00E57F74" w:rsidP="00E57F74">
      <w:pPr>
        <w:rPr>
          <w:rFonts w:ascii="Times New Roman" w:hAnsi="Times New Roman" w:cs="Times New Roman"/>
          <w:b/>
          <w:sz w:val="32"/>
          <w:szCs w:val="28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7F74" w:rsidRDefault="00E57F74" w:rsidP="007A06FA">
      <w:pPr>
        <w:rPr>
          <w:rFonts w:ascii="Times New Roman" w:hAnsi="Times New Roman" w:cs="Times New Roman"/>
          <w:b/>
          <w:sz w:val="32"/>
          <w:szCs w:val="28"/>
        </w:rPr>
      </w:pPr>
    </w:p>
    <w:p w:rsidR="00E57F74" w:rsidRDefault="00E57F74" w:rsidP="00F55C4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2013-2014</w:t>
      </w:r>
    </w:p>
    <w:p w:rsidR="00E57F74" w:rsidRDefault="00E57F74" w:rsidP="000C6BC2">
      <w:pPr>
        <w:rPr>
          <w:rFonts w:ascii="Times New Roman" w:hAnsi="Times New Roman" w:cs="Times New Roman"/>
          <w:b/>
          <w:sz w:val="32"/>
          <w:szCs w:val="28"/>
        </w:rPr>
      </w:pPr>
    </w:p>
    <w:p w:rsidR="00E57F74" w:rsidRPr="00E57F74" w:rsidRDefault="00E57F74" w:rsidP="00E5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Цели деятельности педагога:</w:t>
      </w: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Ознакомление детей с эмоциональной сферой человека; формирование двигательной активности детей; воспитание добрых чувств, положительных эмоций.</w:t>
      </w:r>
    </w:p>
    <w:p w:rsidR="00E57F74" w:rsidRPr="00E57F74" w:rsidRDefault="00E57F74" w:rsidP="00E57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E57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познавательное,  речевое, социально- коммуникативное развитие, </w:t>
      </w:r>
      <w:r w:rsidRPr="00E57F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художественно-эстетическое</w:t>
      </w:r>
      <w:r w:rsidRPr="00E5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физическое развитие.</w:t>
      </w:r>
    </w:p>
    <w:p w:rsidR="00E57F74" w:rsidRPr="00E57F74" w:rsidRDefault="00E57F74" w:rsidP="00E57F7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Виды детской деятельности: </w:t>
      </w: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игровая, коммуникативная, музыкально-художественная, продуктивная, чтение.</w:t>
      </w:r>
    </w:p>
    <w:p w:rsidR="00E57F74" w:rsidRPr="00E57F74" w:rsidRDefault="00E57F74" w:rsidP="00E5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E57F74" w:rsidRPr="00E57F74" w:rsidRDefault="00E57F74" w:rsidP="00E5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Образовательные: </w:t>
      </w: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расширить представления детей об эмоциональном мире человека через знакомство с эмоцией радости и грусти. Учить подражательно и произвольно воспроизводить заданное эмоциональное состояние. Умение наклеивать наклейки на предмет. Закреплять сенсорные знания детей.</w:t>
      </w:r>
    </w:p>
    <w:p w:rsidR="00E57F74" w:rsidRPr="00E57F74" w:rsidRDefault="00E57F74" w:rsidP="00E5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Развивающие:</w:t>
      </w: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 произвольное внимание, слуховое, зрительное, музыкальное восприятие. Активизировать речь детей (добиваясь ответов на поставленные вопросы в форме простых нераспространённых предложений). Развивать мелкую моторику. Развивать умение имитировать движения знакомых животных под музыку.</w:t>
      </w:r>
    </w:p>
    <w:p w:rsidR="00E57F74" w:rsidRPr="00E57F74" w:rsidRDefault="00E57F74" w:rsidP="00E5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Воспитательные: </w:t>
      </w: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чувство эмпатии.</w:t>
      </w:r>
    </w:p>
    <w:p w:rsidR="00E57F74" w:rsidRPr="00E57F74" w:rsidRDefault="00E57F74" w:rsidP="00E5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эмоциональной сферы: </w:t>
      </w: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Способствование формированию положительных эмоций и чувств через личный пример воспитателя-клоуна (вызывание улыбки, создание благоприятной психологической атмосферы на занятии-путешествии) в ходе приветствия, посредством упражнения «Улыбнись»; игр « Найди свой цветочек», « Мыльные пузыри».</w:t>
      </w:r>
    </w:p>
    <w:p w:rsidR="00E57F74" w:rsidRPr="00E57F74" w:rsidRDefault="00E57F74" w:rsidP="00E5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Методические приемы: </w:t>
      </w: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t>Сюрпризный момент, игровой, художественное слово, наглядность, практическая деятельность детей, музыкальное сопровождение, рефлексия.</w:t>
      </w:r>
    </w:p>
    <w:p w:rsidR="00E57F74" w:rsidRPr="00E57F74" w:rsidRDefault="00E57F74" w:rsidP="00E57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F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Материалы и оборудование: </w:t>
      </w:r>
      <w:r w:rsidRPr="00E57F74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Костюм клоуна; картинки с изображением веселой девочки, игрушки зверей (медведь,  лягушка, петушок), коробка; стулья — вагончики; кукла Таня, мяч, наклейки; цветы, мыльные пузыри; ТСО: магнитофон,флешка с записью музыкального сопровождения; видеопроектор, ноутбук, фотоаппарат.</w:t>
      </w:r>
    </w:p>
    <w:p w:rsidR="00E57F74" w:rsidRPr="00E57F74" w:rsidRDefault="00E57F74" w:rsidP="00E57F74">
      <w:pPr>
        <w:pStyle w:val="a5"/>
        <w:jc w:val="center"/>
        <w:rPr>
          <w:sz w:val="28"/>
        </w:rPr>
      </w:pPr>
      <w:r w:rsidRPr="00E57F74">
        <w:rPr>
          <w:rStyle w:val="a6"/>
          <w:sz w:val="28"/>
        </w:rPr>
        <w:t>Ход: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Содержание организационной деятельности детей.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lastRenderedPageBreak/>
        <w:t>Появляется Клоун «Здравствуйте, ребятишки! Я рад вас всех видеть! (Здоровается со всеми детьми за руки).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 -Здравствуйте все взрослые!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 – Сегодня я хочу пригласить вас, отправится со мной в путешествие на паровозике, которого зовут «Непоседа». Он очень добрый и веселый. И он, как и я, любит радостных  и весёлых девочек и мальчиков.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Посмотрите на картинку и скажите, какой мишка веселый или грустный? Как вы догадались? (он улыбается)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Давайте, и мы улыбнемся друг другу. А теперь улыбнемся нашим взрослым. ( Упражнение « Улыбнись») Занимайте места в вагончике и поехали.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Пока дет</w:t>
      </w:r>
      <w:r w:rsidR="00AE6DCD">
        <w:rPr>
          <w:sz w:val="28"/>
        </w:rPr>
        <w:t>и рассаживаются, звучит песня «</w:t>
      </w:r>
      <w:r w:rsidRPr="00E57F74">
        <w:rPr>
          <w:sz w:val="28"/>
        </w:rPr>
        <w:t>Паровоз» муз. З. Компанейца.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Паровоз кричит ду-ду</w:t>
      </w:r>
      <w:r w:rsidRPr="00E57F74">
        <w:rPr>
          <w:sz w:val="28"/>
        </w:rPr>
        <w:br/>
        <w:t>Я иду,иду,иду.</w:t>
      </w:r>
      <w:r w:rsidRPr="00E57F74">
        <w:rPr>
          <w:sz w:val="28"/>
        </w:rPr>
        <w:br/>
        <w:t>А вагоны говорят</w:t>
      </w:r>
      <w:r w:rsidRPr="00E57F74">
        <w:rPr>
          <w:sz w:val="28"/>
        </w:rPr>
        <w:br/>
        <w:t>Так-так, так-так</w:t>
      </w:r>
      <w:r w:rsidRPr="00E57F74">
        <w:rPr>
          <w:sz w:val="28"/>
        </w:rPr>
        <w:br/>
        <w:t>Так-так-так-так.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А вот и первая остановка « радостная полянка». Ой, какая красивая коробочка, наверное, в ней живут загадки.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Вы отгадки назовите и движеньем покажите!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— Что в коробочке моей, отгадайте поскорей</w:t>
      </w:r>
      <w:r w:rsidRPr="00E57F74">
        <w:rPr>
          <w:sz w:val="28"/>
        </w:rPr>
        <w:br/>
        <w:t>Толстенький топтышка, наш веселый…         (мишка).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— Что в коробочке моей, отгадайте поскорей</w:t>
      </w:r>
      <w:r w:rsidRPr="00E57F74">
        <w:rPr>
          <w:sz w:val="28"/>
        </w:rPr>
        <w:br/>
        <w:t>Квакучая подружка, веселая…                            (лягушка).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— Что в коробочке моей, отгадайте поскорей</w:t>
      </w:r>
      <w:r w:rsidRPr="00E57F74">
        <w:rPr>
          <w:sz w:val="28"/>
        </w:rPr>
        <w:br/>
        <w:t>Пышный хвост и гребешок голосистый…           (петушок).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Все имитационные движения дети выполняют под музыку.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Паровоз дает гудок, отправляемся дружок.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Вы, ребята проходите, и места свои займите.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Вот мы снова на полянке. Только почему-то на ней как-то грустно. Ой, слышите кто- то плачет. (Плач девочки)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lastRenderedPageBreak/>
        <w:t>К.- Пойдемте, посмотрим кому так грустно. (Идем и находим  куклу, сидящую на стуле с мячом).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Какая красивая кукла. Как тебя зовут и почему тебе грустно? Расскажи,  может наши ребята смогут тебе помочь?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Кукла — Меня зовут Таня. У меня был мяч новый и красивый. А сейчас он стал некрасивый, но я все равно его люблю. Помогите его сделать снова веселым и красивым, пожалуйста.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Кукла Таня не грусти</w:t>
      </w:r>
      <w:r w:rsidRPr="00E57F74">
        <w:rPr>
          <w:sz w:val="28"/>
        </w:rPr>
        <w:br/>
        <w:t>Мы тебе поможем</w:t>
      </w:r>
      <w:r w:rsidRPr="00E57F74">
        <w:rPr>
          <w:sz w:val="28"/>
        </w:rPr>
        <w:br/>
        <w:t>Расцветим, раззолотим</w:t>
      </w:r>
      <w:r w:rsidRPr="00E57F74">
        <w:rPr>
          <w:sz w:val="28"/>
        </w:rPr>
        <w:br/>
        <w:t>Мячик твой как сможем.</w:t>
      </w:r>
      <w:r w:rsidRPr="00E57F74">
        <w:rPr>
          <w:sz w:val="28"/>
        </w:rPr>
        <w:br/>
        <w:t>Будет он красивый</w:t>
      </w:r>
      <w:r w:rsidRPr="00E57F74">
        <w:rPr>
          <w:sz w:val="28"/>
        </w:rPr>
        <w:br/>
        <w:t>Веселый и счастливый.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Давайте, ребята с помощью наклеек сделаем мячик снова веселым (дети обклеивают мяч наклейками под музыку). Давайте попрыгаем как веселый мячик. (Дети прыгают, клоун подбрасывает мяч вверх)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Молодцы ребята вы сделали доброе дело. Держи свой мяч.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 — Какой был мяч?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А каким стал?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Таня — Спасибо ребята. До свидания! (смех девочки).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К.-Паровоз дает гудок снова в путь пора дружок. Смотрите, какая цветная поляна, сколько на ней цветов. (Раскладываю цветы)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Какого цвета цветы?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Игра « Каждой бабочке свой цветок».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Вижу, что все умеете улыбаться. Я приготовил для вас подарок «Мыльные пузыри». Давайте их ловить. ( Под музыку « От улыбки»).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 — А нам пора возвращаться в группу. (Гудок). Понравилось вам наше путешествие?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Кого мы встретили на полянках?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t>К.- Какая была Таня сначала? А потом?</w:t>
      </w:r>
    </w:p>
    <w:p w:rsidR="00E57F74" w:rsidRPr="00E57F74" w:rsidRDefault="00E57F74" w:rsidP="00E57F74">
      <w:pPr>
        <w:pStyle w:val="a5"/>
        <w:rPr>
          <w:sz w:val="28"/>
        </w:rPr>
      </w:pPr>
      <w:r w:rsidRPr="00E57F74">
        <w:rPr>
          <w:sz w:val="28"/>
        </w:rPr>
        <w:lastRenderedPageBreak/>
        <w:t>К.- Мы узнали, что такое радость и увидели грусть. Давайте еще разок  улыбнемся всем. А я вам говорю спасибо и до свидания.</w:t>
      </w:r>
    </w:p>
    <w:p w:rsidR="005278B9" w:rsidRPr="00E57F74" w:rsidRDefault="005278B9" w:rsidP="00AE6DCD">
      <w:pPr>
        <w:rPr>
          <w:rFonts w:ascii="Times New Roman" w:hAnsi="Times New Roman" w:cs="Times New Roman"/>
          <w:b/>
          <w:sz w:val="32"/>
          <w:szCs w:val="28"/>
        </w:rPr>
      </w:pPr>
    </w:p>
    <w:p w:rsidR="00AE6DCD" w:rsidRPr="00AE6DCD" w:rsidRDefault="00AE6DCD" w:rsidP="00AE6D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AE6DCD" w:rsidRPr="00AE6DCD" w:rsidRDefault="00AE6DCD" w:rsidP="00AE6D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CD" w:rsidRPr="00AE6DCD" w:rsidRDefault="00AE6DCD" w:rsidP="00AE6D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 Гербова В. В., Максаков А. И. Занятия по развитию речи в первой младшей группе детского сада. — М.: Просвещение, 1986.</w:t>
      </w:r>
    </w:p>
    <w:p w:rsidR="00AE6DCD" w:rsidRPr="00AE6DCD" w:rsidRDefault="00AE6DCD" w:rsidP="00AE6D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 Максаков А. И. Развитие правильной речи ребенка в семье. — М.: Мозаика-Синтез, 2006.</w:t>
      </w:r>
    </w:p>
    <w:p w:rsidR="00AE6DCD" w:rsidRPr="00AE6DCD" w:rsidRDefault="00AE6DCD" w:rsidP="00AE6D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C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 Павлова Л. Н. Раннее детство: развитие речи и мышления. — М.: Мозаика-Синтез, 2000.</w:t>
      </w:r>
    </w:p>
    <w:p w:rsidR="00AE6DCD" w:rsidRPr="00AE6DCD" w:rsidRDefault="00AE6DCD" w:rsidP="00AE6D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C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 Программа воспитания и обучения в детском саду /Под ред. М.А. Васильевой, В. В. Гербовой, Т. С. Комаровой.— 4-е изд. — М.: Мозаика-Синтез, 2006</w:t>
      </w:r>
    </w:p>
    <w:p w:rsidR="005278B9" w:rsidRDefault="005278B9" w:rsidP="00127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78B9" w:rsidRDefault="005278B9" w:rsidP="00127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CF" w:rsidRPr="000C6BC2" w:rsidRDefault="001273CF" w:rsidP="000C6BC2">
      <w:pPr>
        <w:rPr>
          <w:rFonts w:ascii="Times New Roman" w:hAnsi="Times New Roman" w:cs="Times New Roman"/>
          <w:sz w:val="28"/>
          <w:szCs w:val="28"/>
        </w:rPr>
      </w:pPr>
    </w:p>
    <w:sectPr w:rsidR="001273CF" w:rsidRPr="000C6BC2" w:rsidSect="00E57F74">
      <w:footerReference w:type="default" r:id="rId7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53" w:rsidRDefault="00937453" w:rsidP="000F334E">
      <w:pPr>
        <w:spacing w:after="0" w:line="240" w:lineRule="auto"/>
      </w:pPr>
      <w:r>
        <w:separator/>
      </w:r>
    </w:p>
  </w:endnote>
  <w:endnote w:type="continuationSeparator" w:id="0">
    <w:p w:rsidR="00937453" w:rsidRDefault="00937453" w:rsidP="000F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824725"/>
      <w:docPartObj>
        <w:docPartGallery w:val="Page Numbers (Bottom of Page)"/>
        <w:docPartUnique/>
      </w:docPartObj>
    </w:sdtPr>
    <w:sdtEndPr/>
    <w:sdtContent>
      <w:p w:rsidR="000F334E" w:rsidRDefault="000F33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CD">
          <w:rPr>
            <w:noProof/>
          </w:rPr>
          <w:t>4</w:t>
        </w:r>
        <w:r>
          <w:fldChar w:fldCharType="end"/>
        </w:r>
      </w:p>
    </w:sdtContent>
  </w:sdt>
  <w:p w:rsidR="000F334E" w:rsidRDefault="000F33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53" w:rsidRDefault="00937453" w:rsidP="000F334E">
      <w:pPr>
        <w:spacing w:after="0" w:line="240" w:lineRule="auto"/>
      </w:pPr>
      <w:r>
        <w:separator/>
      </w:r>
    </w:p>
  </w:footnote>
  <w:footnote w:type="continuationSeparator" w:id="0">
    <w:p w:rsidR="00937453" w:rsidRDefault="00937453" w:rsidP="000F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051C1"/>
    <w:multiLevelType w:val="hybridMultilevel"/>
    <w:tmpl w:val="C0D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C2"/>
    <w:rsid w:val="000C6BC2"/>
    <w:rsid w:val="000F334E"/>
    <w:rsid w:val="001273CF"/>
    <w:rsid w:val="001A0646"/>
    <w:rsid w:val="002F0F34"/>
    <w:rsid w:val="004E414C"/>
    <w:rsid w:val="005278B9"/>
    <w:rsid w:val="007A06FA"/>
    <w:rsid w:val="00937453"/>
    <w:rsid w:val="00A607F3"/>
    <w:rsid w:val="00AE6DCD"/>
    <w:rsid w:val="00D04AF8"/>
    <w:rsid w:val="00D61118"/>
    <w:rsid w:val="00E3517F"/>
    <w:rsid w:val="00E57F74"/>
    <w:rsid w:val="00E77025"/>
    <w:rsid w:val="00E83396"/>
    <w:rsid w:val="00F55C40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7538-D275-407C-BD3F-14E966EB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3CF"/>
    <w:pPr>
      <w:ind w:left="720"/>
      <w:contextualSpacing/>
    </w:pPr>
  </w:style>
  <w:style w:type="paragraph" w:styleId="a4">
    <w:name w:val="No Spacing"/>
    <w:uiPriority w:val="1"/>
    <w:qFormat/>
    <w:rsid w:val="00E3517F"/>
    <w:pPr>
      <w:spacing w:after="0" w:line="240" w:lineRule="auto"/>
    </w:pPr>
  </w:style>
  <w:style w:type="paragraph" w:customStyle="1" w:styleId="c35c6">
    <w:name w:val="c35 c6"/>
    <w:basedOn w:val="a"/>
    <w:rsid w:val="00E5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E57F74"/>
  </w:style>
  <w:style w:type="paragraph" w:styleId="a5">
    <w:name w:val="Normal (Web)"/>
    <w:basedOn w:val="a"/>
    <w:uiPriority w:val="99"/>
    <w:semiHidden/>
    <w:unhideWhenUsed/>
    <w:rsid w:val="00E5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7F74"/>
    <w:rPr>
      <w:b/>
      <w:bCs/>
    </w:rPr>
  </w:style>
  <w:style w:type="paragraph" w:styleId="a7">
    <w:name w:val="header"/>
    <w:basedOn w:val="a"/>
    <w:link w:val="a8"/>
    <w:uiPriority w:val="99"/>
    <w:unhideWhenUsed/>
    <w:rsid w:val="000F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34E"/>
  </w:style>
  <w:style w:type="paragraph" w:styleId="a9">
    <w:name w:val="footer"/>
    <w:basedOn w:val="a"/>
    <w:link w:val="aa"/>
    <w:uiPriority w:val="99"/>
    <w:unhideWhenUsed/>
    <w:rsid w:val="000F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052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ДС №3 - ноутбук 16-1</cp:lastModifiedBy>
  <cp:revision>12</cp:revision>
  <cp:lastPrinted>2017-01-12T13:38:00Z</cp:lastPrinted>
  <dcterms:created xsi:type="dcterms:W3CDTF">2017-01-12T12:39:00Z</dcterms:created>
  <dcterms:modified xsi:type="dcterms:W3CDTF">2018-03-18T16:17:00Z</dcterms:modified>
</cp:coreProperties>
</file>