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E9" w:rsidRPr="006E1FE9" w:rsidRDefault="006E1FE9" w:rsidP="006E1F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E1FE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Федеральный закон "Об основных гарантиях прав ребенка в Российской Федерации" от 24.07.1998 N 124-ФЗ (последняя </w:t>
      </w:r>
      <w:bookmarkStart w:id="0" w:name="_GoBack"/>
      <w:bookmarkEnd w:id="0"/>
      <w:r w:rsidRPr="006E1FE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редакция)</w:t>
      </w:r>
    </w:p>
    <w:p w:rsidR="006E1FE9" w:rsidRPr="006E1FE9" w:rsidRDefault="006E1FE9" w:rsidP="006E1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1FE9" w:rsidRPr="006E1FE9" w:rsidRDefault="006E1FE9" w:rsidP="006E1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01"/>
      <w:bookmarkEnd w:id="1"/>
      <w:r w:rsidRPr="006E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 июля 1998 года N 124-ФЗ </w:t>
      </w:r>
    </w:p>
    <w:p w:rsidR="006E1FE9" w:rsidRPr="006E1FE9" w:rsidRDefault="006E1FE9" w:rsidP="006E1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02"/>
      <w:bookmarkEnd w:id="2"/>
      <w:r w:rsidRPr="006E1F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E1FE9" w:rsidRPr="006E1FE9" w:rsidRDefault="006E1FE9" w:rsidP="006E1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1FE9" w:rsidRPr="006E1FE9" w:rsidRDefault="006E1FE9" w:rsidP="006E1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03"/>
      <w:bookmarkEnd w:id="3"/>
      <w:r w:rsidRPr="006E1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E1FE9" w:rsidRPr="006E1FE9" w:rsidRDefault="006E1FE9" w:rsidP="006E1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1FE9" w:rsidRPr="006E1FE9" w:rsidRDefault="006E1FE9" w:rsidP="006E1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04"/>
      <w:bookmarkEnd w:id="4"/>
      <w:r w:rsidRPr="006E1F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6E1FE9" w:rsidRPr="006E1FE9" w:rsidRDefault="006E1FE9" w:rsidP="006E1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1FE9" w:rsidRPr="006E1FE9" w:rsidRDefault="006E1FE9" w:rsidP="006E1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05"/>
      <w:bookmarkEnd w:id="5"/>
      <w:r w:rsidRPr="006E1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ГАРАНТИЯХ ПРАВ РЕБЕНКА</w:t>
      </w:r>
    </w:p>
    <w:p w:rsidR="006E1FE9" w:rsidRPr="006E1FE9" w:rsidRDefault="006E1FE9" w:rsidP="006E1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</w:t>
      </w:r>
    </w:p>
    <w:p w:rsidR="006E1FE9" w:rsidRPr="006E1FE9" w:rsidRDefault="006E1FE9" w:rsidP="006E1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1FE9" w:rsidRPr="006E1FE9" w:rsidRDefault="006E1FE9" w:rsidP="006E1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06"/>
      <w:bookmarkEnd w:id="6"/>
      <w:r w:rsidRPr="006E1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</w:p>
    <w:p w:rsidR="006E1FE9" w:rsidRPr="006E1FE9" w:rsidRDefault="006E1FE9" w:rsidP="006E1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6E1FE9" w:rsidRPr="006E1FE9" w:rsidRDefault="006E1FE9" w:rsidP="006E1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E9">
        <w:rPr>
          <w:rFonts w:ascii="Times New Roman" w:eastAsia="Times New Roman" w:hAnsi="Times New Roman" w:cs="Times New Roman"/>
          <w:sz w:val="24"/>
          <w:szCs w:val="24"/>
          <w:lang w:eastAsia="ru-RU"/>
        </w:rPr>
        <w:t>3 июля 1998 года</w:t>
      </w:r>
    </w:p>
    <w:p w:rsidR="006E1FE9" w:rsidRPr="006E1FE9" w:rsidRDefault="006E1FE9" w:rsidP="006E1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1FE9" w:rsidRPr="006E1FE9" w:rsidRDefault="006E1FE9" w:rsidP="006E1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07"/>
      <w:bookmarkEnd w:id="7"/>
      <w:r w:rsidRPr="006E1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6E1FE9" w:rsidRPr="006E1FE9" w:rsidRDefault="006E1FE9" w:rsidP="006E1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6E1FE9" w:rsidRPr="006E1FE9" w:rsidRDefault="006E1FE9" w:rsidP="006E1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E9">
        <w:rPr>
          <w:rFonts w:ascii="Times New Roman" w:eastAsia="Times New Roman" w:hAnsi="Times New Roman" w:cs="Times New Roman"/>
          <w:sz w:val="24"/>
          <w:szCs w:val="24"/>
          <w:lang w:eastAsia="ru-RU"/>
        </w:rPr>
        <w:t>9 июля 1998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492"/>
      </w:tblGrid>
      <w:tr w:rsidR="006E1FE9" w:rsidRPr="006E1FE9" w:rsidTr="006E1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FE9" w:rsidRPr="006E1FE9" w:rsidRDefault="006E1FE9" w:rsidP="006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FE9" w:rsidRPr="006E1FE9" w:rsidRDefault="006E1FE9" w:rsidP="006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6E1FE9" w:rsidRPr="006E1FE9" w:rsidRDefault="006E1FE9" w:rsidP="006E1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</w:t>
      </w:r>
      <w:hyperlink r:id="rId5" w:anchor="dst100019" w:history="1">
        <w:r w:rsidRPr="006E1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Обзор</w:t>
        </w:r>
      </w:hyperlink>
      <w:r w:rsidRPr="006E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данного документа)</w:t>
      </w:r>
    </w:p>
    <w:p w:rsidR="006E1FE9" w:rsidRPr="006E1FE9" w:rsidRDefault="006E1FE9" w:rsidP="006E1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1FE9" w:rsidRPr="006E1FE9" w:rsidRDefault="006E1FE9" w:rsidP="006E1FE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009"/>
      <w:bookmarkEnd w:id="8"/>
      <w:r w:rsidRPr="006E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6" w:anchor="dst100074" w:history="1">
        <w:r w:rsidRPr="006E1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6E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6E1FE9" w:rsidRPr="006E1FE9" w:rsidRDefault="006E1FE9" w:rsidP="006E1FE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010"/>
      <w:bookmarkEnd w:id="9"/>
      <w:r w:rsidRPr="006E1F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6E1FE9" w:rsidRPr="006E1FE9" w:rsidRDefault="006E1FE9" w:rsidP="006E1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1FE9" w:rsidRPr="006E1FE9" w:rsidRDefault="006E1FE9" w:rsidP="006E1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6E1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I. Общие положения</w:t>
        </w:r>
      </w:hyperlink>
    </w:p>
    <w:p w:rsidR="006E1FE9" w:rsidRPr="006E1FE9" w:rsidRDefault="006E1FE9" w:rsidP="006E1F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6E1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1. Понятия, используемые в настоящем Федеральном законе</w:t>
        </w:r>
      </w:hyperlink>
    </w:p>
    <w:p w:rsidR="006E1FE9" w:rsidRPr="006E1FE9" w:rsidRDefault="006E1FE9" w:rsidP="006E1F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6E1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2. Отношения, регулируемые настоящим Федеральным законом</w:t>
        </w:r>
      </w:hyperlink>
    </w:p>
    <w:p w:rsidR="006E1FE9" w:rsidRPr="006E1FE9" w:rsidRDefault="006E1FE9" w:rsidP="006E1F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6E1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3. Законодательство Российской Федерации об основных гарантиях прав ребенка в Российской Федерации</w:t>
        </w:r>
      </w:hyperlink>
    </w:p>
    <w:p w:rsidR="006E1FE9" w:rsidRPr="006E1FE9" w:rsidRDefault="006E1FE9" w:rsidP="006E1F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6E1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4. Цели государственной политики в интересах детей</w:t>
        </w:r>
      </w:hyperlink>
    </w:p>
    <w:p w:rsidR="006E1FE9" w:rsidRPr="006E1FE9" w:rsidRDefault="006E1FE9" w:rsidP="006E1F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6E1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  </w:r>
      </w:hyperlink>
    </w:p>
    <w:p w:rsidR="006E1FE9" w:rsidRPr="006E1FE9" w:rsidRDefault="006E1FE9" w:rsidP="006E1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6E1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II. Основные направления обеспечения прав ребенка в Российской Федерации</w:t>
        </w:r>
      </w:hyperlink>
    </w:p>
    <w:p w:rsidR="006E1FE9" w:rsidRPr="006E1FE9" w:rsidRDefault="006E1FE9" w:rsidP="006E1F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6E1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6. Законодательные гарантии прав ребенка в Российской Федерации</w:t>
        </w:r>
      </w:hyperlink>
    </w:p>
    <w:p w:rsidR="006E1FE9" w:rsidRPr="006E1FE9" w:rsidRDefault="006E1FE9" w:rsidP="006E1F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6E1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7. Содействие ребенку в реализации и защите его прав и законных интересов</w:t>
        </w:r>
      </w:hyperlink>
    </w:p>
    <w:p w:rsidR="006E1FE9" w:rsidRPr="006E1FE9" w:rsidRDefault="006E1FE9" w:rsidP="006E1F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6E1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8. Утратила силу</w:t>
        </w:r>
      </w:hyperlink>
    </w:p>
    <w:p w:rsidR="006E1FE9" w:rsidRPr="006E1FE9" w:rsidRDefault="006E1FE9" w:rsidP="006E1F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6E1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9. Меры по защите прав ребенка при осуществлении деятельности в области его образования</w:t>
        </w:r>
      </w:hyperlink>
    </w:p>
    <w:p w:rsidR="006E1FE9" w:rsidRPr="006E1FE9" w:rsidRDefault="006E1FE9" w:rsidP="006E1F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6E1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10. Обеспечение прав детей на охрану здоровья</w:t>
        </w:r>
      </w:hyperlink>
    </w:p>
    <w:p w:rsidR="006E1FE9" w:rsidRPr="006E1FE9" w:rsidRDefault="006E1FE9" w:rsidP="006E1F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6E1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11. Защита прав и законных интересов детей в сфере профессиональной ориентации, профессионального обучения и занятости</w:t>
        </w:r>
      </w:hyperlink>
    </w:p>
    <w:p w:rsidR="006E1FE9" w:rsidRPr="006E1FE9" w:rsidRDefault="006E1FE9" w:rsidP="006E1F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6E1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12. Обеспечение прав детей на отдых и оздоровление</w:t>
        </w:r>
      </w:hyperlink>
    </w:p>
    <w:p w:rsidR="006E1FE9" w:rsidRPr="006E1FE9" w:rsidRDefault="006E1FE9" w:rsidP="006E1F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6E1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  </w:r>
      </w:hyperlink>
    </w:p>
    <w:p w:rsidR="006E1FE9" w:rsidRPr="006E1FE9" w:rsidRDefault="006E1FE9" w:rsidP="006E1F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6E1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13. Защита прав и законных интересов ребенка при формировании социальной инфраструктуры для детей</w:t>
        </w:r>
      </w:hyperlink>
    </w:p>
    <w:p w:rsidR="006E1FE9" w:rsidRPr="006E1FE9" w:rsidRDefault="006E1FE9" w:rsidP="006E1F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6E1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14. Защита ребенка от информации, пропаганды и агитации, наносящих вред его здоровью, нравственному и духовному развитию</w:t>
        </w:r>
      </w:hyperlink>
    </w:p>
    <w:p w:rsidR="006E1FE9" w:rsidRPr="006E1FE9" w:rsidRDefault="006E1FE9" w:rsidP="006E1F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6E1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14.1. Меры по содействию физическому, интеллектуальному, психическому, духовному и нравственному развитию детей</w:t>
        </w:r>
      </w:hyperlink>
    </w:p>
    <w:p w:rsidR="006E1FE9" w:rsidRPr="006E1FE9" w:rsidRDefault="006E1FE9" w:rsidP="006E1F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6E1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14.2. Меры по противодействию торговле детьми и эксплуатации детей</w:t>
        </w:r>
      </w:hyperlink>
    </w:p>
    <w:p w:rsidR="006E1FE9" w:rsidRPr="006E1FE9" w:rsidRDefault="006E1FE9" w:rsidP="006E1F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6E1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15. Защита прав детей, находящихся в трудной жизненной ситуации</w:t>
        </w:r>
      </w:hyperlink>
    </w:p>
    <w:p w:rsidR="006E1FE9" w:rsidRPr="006E1FE9" w:rsidRDefault="006E1FE9" w:rsidP="006E1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6E1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III. Организационные основы гарантий прав ребенка</w:t>
        </w:r>
      </w:hyperlink>
    </w:p>
    <w:p w:rsidR="006E1FE9" w:rsidRPr="006E1FE9" w:rsidRDefault="006E1FE9" w:rsidP="006E1F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6E1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  </w:r>
      </w:hyperlink>
    </w:p>
    <w:p w:rsidR="006E1FE9" w:rsidRPr="006E1FE9" w:rsidRDefault="006E1FE9" w:rsidP="006E1F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6E1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Статья 16.1. Уполномоченный при Президенте Российской Федерации по правам </w:t>
        </w:r>
        <w:proofErr w:type="gramStart"/>
        <w:r w:rsidRPr="006E1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ребенка</w:t>
        </w:r>
        <w:proofErr w:type="gramEnd"/>
        <w:r w:rsidRPr="006E1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уполномоченный по правам ребенка в субъекте Российской Федерации</w:t>
        </w:r>
      </w:hyperlink>
    </w:p>
    <w:p w:rsidR="006E1FE9" w:rsidRPr="006E1FE9" w:rsidRDefault="006E1FE9" w:rsidP="006E1F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6E1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17, статья 18, статья 19, статья 20. Утратили силу</w:t>
        </w:r>
      </w:hyperlink>
    </w:p>
    <w:p w:rsidR="006E1FE9" w:rsidRPr="006E1FE9" w:rsidRDefault="006E1FE9" w:rsidP="006E1F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6E1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21. Финансирование мероприятий по реализации государственной политики в интересах детей</w:t>
        </w:r>
      </w:hyperlink>
    </w:p>
    <w:p w:rsidR="006E1FE9" w:rsidRPr="006E1FE9" w:rsidRDefault="006E1FE9" w:rsidP="006E1F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6E1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22. Государственный доклад о положении детей и семей, имеющих детей, в Российской Федерации</w:t>
        </w:r>
      </w:hyperlink>
    </w:p>
    <w:p w:rsidR="006E1FE9" w:rsidRPr="006E1FE9" w:rsidRDefault="006E1FE9" w:rsidP="006E1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6E1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IV. Гарантии исполнения настоящего Федерального закона</w:t>
        </w:r>
      </w:hyperlink>
    </w:p>
    <w:p w:rsidR="006E1FE9" w:rsidRPr="006E1FE9" w:rsidRDefault="006E1FE9" w:rsidP="006E1F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6E1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23. Судебный порядок разрешения споров при исполнении настоящего Федерального закона</w:t>
        </w:r>
      </w:hyperlink>
    </w:p>
    <w:p w:rsidR="006E1FE9" w:rsidRPr="006E1FE9" w:rsidRDefault="006E1FE9" w:rsidP="006E1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6E1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V. Заключительные положения</w:t>
        </w:r>
      </w:hyperlink>
    </w:p>
    <w:p w:rsidR="006E1FE9" w:rsidRPr="006E1FE9" w:rsidRDefault="006E1FE9" w:rsidP="006E1F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6E1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24. Вступление в силу настоящего Федерального закона</w:t>
        </w:r>
      </w:hyperlink>
    </w:p>
    <w:p w:rsidR="006E1FE9" w:rsidRPr="006E1FE9" w:rsidRDefault="006E1FE9" w:rsidP="006E1FE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6E1F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25. Приведение нормативных правовых актов в соответствие с настоящим Федеральным законом</w:t>
        </w:r>
      </w:hyperlink>
    </w:p>
    <w:p w:rsidR="00773141" w:rsidRDefault="00773141"/>
    <w:sectPr w:rsidR="0077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A0E94"/>
    <w:multiLevelType w:val="multilevel"/>
    <w:tmpl w:val="EA5E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ED"/>
    <w:rsid w:val="006E1FE9"/>
    <w:rsid w:val="00773141"/>
    <w:rsid w:val="00FD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D4234-E23D-4F8E-88C1-FD88C59C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2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3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31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558/8ecbe3314ad9e500bfb90273b6c736f7e0e78429/" TargetMode="External"/><Relationship Id="rId13" Type="http://schemas.openxmlformats.org/officeDocument/2006/relationships/hyperlink" Target="http://www.consultant.ru/document/cons_doc_LAW_19558/46309879a26d569d8592603b7851c162e8dc4e90/" TargetMode="External"/><Relationship Id="rId18" Type="http://schemas.openxmlformats.org/officeDocument/2006/relationships/hyperlink" Target="http://www.consultant.ru/document/cons_doc_LAW_19558/f452587fe76b67013ce993978fbc9aca63fd7e4e/" TargetMode="External"/><Relationship Id="rId26" Type="http://schemas.openxmlformats.org/officeDocument/2006/relationships/hyperlink" Target="http://www.consultant.ru/document/cons_doc_LAW_19558/df83f1eebfec1b6a396ad10457ab4f64cc3a65a9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9558/79af24d4f1b59598b4178367de2309f6bdb62799/" TargetMode="External"/><Relationship Id="rId34" Type="http://schemas.openxmlformats.org/officeDocument/2006/relationships/hyperlink" Target="http://www.consultant.ru/document/cons_doc_LAW_19558/28d1faa029fe210786c989308524963ae6af6210/" TargetMode="External"/><Relationship Id="rId7" Type="http://schemas.openxmlformats.org/officeDocument/2006/relationships/hyperlink" Target="http://www.consultant.ru/document/cons_doc_LAW_19558/70c0a8cdc34b8e2d7e7ef698488d51acc556dc7e/" TargetMode="External"/><Relationship Id="rId12" Type="http://schemas.openxmlformats.org/officeDocument/2006/relationships/hyperlink" Target="http://www.consultant.ru/document/cons_doc_LAW_19558/e6762701d88fc5462c6d88adf183a3c4258bd321/" TargetMode="External"/><Relationship Id="rId17" Type="http://schemas.openxmlformats.org/officeDocument/2006/relationships/hyperlink" Target="http://www.consultant.ru/document/cons_doc_LAW_19558/7d028086fef8250a29fbee32af24893531add0f1/" TargetMode="External"/><Relationship Id="rId25" Type="http://schemas.openxmlformats.org/officeDocument/2006/relationships/hyperlink" Target="http://www.consultant.ru/document/cons_doc_LAW_19558/ebd2ceb6906b8ec270274440ce2a32674fc2dc26/" TargetMode="External"/><Relationship Id="rId33" Type="http://schemas.openxmlformats.org/officeDocument/2006/relationships/hyperlink" Target="http://www.consultant.ru/document/cons_doc_LAW_19558/1e4c1af826d12201d0195738ba218f578de3e046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9558/ba951c779d43c30ba178e4c3359c12e212d642bb/" TargetMode="External"/><Relationship Id="rId20" Type="http://schemas.openxmlformats.org/officeDocument/2006/relationships/hyperlink" Target="http://www.consultant.ru/document/cons_doc_LAW_19558/47f40affe0daac76ca265ec0fe5576a7e9c886f4/" TargetMode="External"/><Relationship Id="rId29" Type="http://schemas.openxmlformats.org/officeDocument/2006/relationships/hyperlink" Target="http://www.consultant.ru/document/cons_doc_LAW_19558/146f7fee3f8b70243a0ca54ef2f84a9a2ef1082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399/663b1f72ac99492b2ce694326b5446adf70f47fa/" TargetMode="External"/><Relationship Id="rId11" Type="http://schemas.openxmlformats.org/officeDocument/2006/relationships/hyperlink" Target="http://www.consultant.ru/document/cons_doc_LAW_19558/229e3648326b2a024be098acb6e1f0f2daefe2c8/" TargetMode="External"/><Relationship Id="rId24" Type="http://schemas.openxmlformats.org/officeDocument/2006/relationships/hyperlink" Target="http://www.consultant.ru/document/cons_doc_LAW_19558/637a49c068cfecb0977d11434d05d7a2667ecf49/" TargetMode="External"/><Relationship Id="rId32" Type="http://schemas.openxmlformats.org/officeDocument/2006/relationships/hyperlink" Target="http://www.consultant.ru/document/cons_doc_LAW_19558/fe861c46abae681c1f40aeec96328732057dfb3d/" TargetMode="External"/><Relationship Id="rId37" Type="http://schemas.openxmlformats.org/officeDocument/2006/relationships/hyperlink" Target="http://www.consultant.ru/document/cons_doc_LAW_19558/db765b9be134cd0e1bbcdb313c67d7bb1642a47f/" TargetMode="External"/><Relationship Id="rId5" Type="http://schemas.openxmlformats.org/officeDocument/2006/relationships/hyperlink" Target="http://www.consultant.ru/document/cons_doc_LAW_79473/0060f717bbdc948e084a2f4743c85a4669c25eb5/" TargetMode="External"/><Relationship Id="rId15" Type="http://schemas.openxmlformats.org/officeDocument/2006/relationships/hyperlink" Target="http://www.consultant.ru/document/cons_doc_LAW_19558/c8a4e1986b80c2007ad8f08a5d9c074cb014ed09/" TargetMode="External"/><Relationship Id="rId23" Type="http://schemas.openxmlformats.org/officeDocument/2006/relationships/hyperlink" Target="http://www.consultant.ru/document/cons_doc_LAW_19558/c1969317a1e0e4abc2eb9cf23dcf4c9f72e6c764/" TargetMode="External"/><Relationship Id="rId28" Type="http://schemas.openxmlformats.org/officeDocument/2006/relationships/hyperlink" Target="http://www.consultant.ru/document/cons_doc_LAW_19558/2f9b43ce6d336cda724c15cb813f76217d103082/" TargetMode="External"/><Relationship Id="rId36" Type="http://schemas.openxmlformats.org/officeDocument/2006/relationships/hyperlink" Target="http://www.consultant.ru/document/cons_doc_LAW_19558/88682b137674b4e8f81a2d18cbe8ac14f84d15eb/" TargetMode="External"/><Relationship Id="rId10" Type="http://schemas.openxmlformats.org/officeDocument/2006/relationships/hyperlink" Target="http://www.consultant.ru/document/cons_doc_LAW_19558/33c1826242427eb9c4907b8ee651ebfff32afe97/" TargetMode="External"/><Relationship Id="rId19" Type="http://schemas.openxmlformats.org/officeDocument/2006/relationships/hyperlink" Target="http://www.consultant.ru/document/cons_doc_LAW_19558/a76b6b7389140b20ca634402944ab3d9117e86c4/" TargetMode="External"/><Relationship Id="rId31" Type="http://schemas.openxmlformats.org/officeDocument/2006/relationships/hyperlink" Target="http://www.consultant.ru/document/cons_doc_LAW_19558/659ebddc1c5b4381f577318195f02a5031d7963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9558/d8d78c44886aec2fc3df579821999a39ab11a65a/" TargetMode="External"/><Relationship Id="rId14" Type="http://schemas.openxmlformats.org/officeDocument/2006/relationships/hyperlink" Target="http://www.consultant.ru/document/cons_doc_LAW_19558/f593cef54c06f860ba33d0955f67e0ae32306125/" TargetMode="External"/><Relationship Id="rId22" Type="http://schemas.openxmlformats.org/officeDocument/2006/relationships/hyperlink" Target="http://www.consultant.ru/document/cons_doc_LAW_19558/ca1940b433536fef325d07674eb5545926abdcbf/" TargetMode="External"/><Relationship Id="rId27" Type="http://schemas.openxmlformats.org/officeDocument/2006/relationships/hyperlink" Target="http://www.consultant.ru/document/cons_doc_LAW_19558/ec1580cdb2e158afe29c6eeaa14b5a2dee0fdd62/" TargetMode="External"/><Relationship Id="rId30" Type="http://schemas.openxmlformats.org/officeDocument/2006/relationships/hyperlink" Target="http://www.consultant.ru/document/cons_doc_LAW_19558/ac38e0bced334b398a208ac40a578cefa3b2f1e2/" TargetMode="External"/><Relationship Id="rId35" Type="http://schemas.openxmlformats.org/officeDocument/2006/relationships/hyperlink" Target="http://www.consultant.ru/document/cons_doc_LAW_19558/0087045266c17bea78931334efbdde271ee0d72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1118</Words>
  <Characters>6377</Characters>
  <Application>Microsoft Office Word</Application>
  <DocSecurity>0</DocSecurity>
  <Lines>53</Lines>
  <Paragraphs>14</Paragraphs>
  <ScaleCrop>false</ScaleCrop>
  <Company>-</Company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№3 - ноутбук 16-1</dc:creator>
  <cp:keywords/>
  <dc:description/>
  <cp:lastModifiedBy>ДС №3 - ноутбук 16-1</cp:lastModifiedBy>
  <cp:revision>2</cp:revision>
  <dcterms:created xsi:type="dcterms:W3CDTF">2018-02-17T11:34:00Z</dcterms:created>
  <dcterms:modified xsi:type="dcterms:W3CDTF">2018-02-17T11:34:00Z</dcterms:modified>
</cp:coreProperties>
</file>