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DE" w:rsidRPr="00231EF8" w:rsidRDefault="00DA32C5" w:rsidP="00903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74A2F" w:rsidRPr="00231EF8">
        <w:rPr>
          <w:rFonts w:ascii="Times New Roman" w:hAnsi="Times New Roman" w:cs="Times New Roman"/>
          <w:b/>
          <w:sz w:val="28"/>
          <w:szCs w:val="28"/>
        </w:rPr>
        <w:t>Страничка педагога</w:t>
      </w:r>
      <w:r w:rsidR="00231EF8" w:rsidRPr="00DA3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A2F" w:rsidRPr="00231EF8">
        <w:rPr>
          <w:rFonts w:ascii="Times New Roman" w:hAnsi="Times New Roman" w:cs="Times New Roman"/>
          <w:b/>
          <w:sz w:val="28"/>
          <w:szCs w:val="28"/>
        </w:rPr>
        <w:t>- психолога</w:t>
      </w:r>
    </w:p>
    <w:p w:rsidR="00903EDE" w:rsidRPr="00B90D41" w:rsidRDefault="00903EDE" w:rsidP="00B90D41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90D41">
        <w:rPr>
          <w:rFonts w:ascii="Times New Roman" w:hAnsi="Times New Roman" w:cs="Times New Roman"/>
          <w:b/>
          <w:sz w:val="24"/>
          <w:szCs w:val="24"/>
        </w:rPr>
        <w:t xml:space="preserve"> Анализ готовности выпускников  2016/17 уч.</w:t>
      </w:r>
      <w:r w:rsidR="00231EF8" w:rsidRPr="00231EF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B90D41">
        <w:rPr>
          <w:rFonts w:ascii="Times New Roman" w:hAnsi="Times New Roman" w:cs="Times New Roman"/>
          <w:b/>
          <w:sz w:val="24"/>
          <w:szCs w:val="24"/>
        </w:rPr>
        <w:t>г</w:t>
      </w:r>
      <w:r w:rsidR="00B90D41">
        <w:rPr>
          <w:rFonts w:ascii="Times New Roman" w:hAnsi="Times New Roman" w:cs="Times New Roman"/>
          <w:b/>
          <w:sz w:val="24"/>
          <w:szCs w:val="24"/>
        </w:rPr>
        <w:t xml:space="preserve">ода </w:t>
      </w:r>
      <w:r w:rsidRPr="00B90D41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  МДОУ </w:t>
      </w:r>
      <w:r w:rsidR="00DA32C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Pr="00B90D41">
        <w:rPr>
          <w:rFonts w:ascii="Times New Roman" w:hAnsi="Times New Roman" w:cs="Times New Roman"/>
          <w:b/>
          <w:sz w:val="24"/>
          <w:szCs w:val="24"/>
        </w:rPr>
        <w:t>Некоузский</w:t>
      </w:r>
      <w:proofErr w:type="spellEnd"/>
      <w:r w:rsidRPr="00B90D41">
        <w:rPr>
          <w:rFonts w:ascii="Times New Roman" w:hAnsi="Times New Roman" w:cs="Times New Roman"/>
          <w:b/>
          <w:sz w:val="24"/>
          <w:szCs w:val="24"/>
        </w:rPr>
        <w:t xml:space="preserve"> детский сад №3  к обучению в школе</w:t>
      </w:r>
    </w:p>
    <w:p w:rsidR="00903EDE" w:rsidRPr="00903EDE" w:rsidRDefault="00903EDE" w:rsidP="00B90D41">
      <w:pPr>
        <w:ind w:left="-851"/>
        <w:rPr>
          <w:b/>
          <w:sz w:val="24"/>
          <w:szCs w:val="24"/>
        </w:rPr>
      </w:pPr>
    </w:p>
    <w:p w:rsidR="00B90D41" w:rsidRDefault="00A36BD9" w:rsidP="00903EDE">
      <w:pPr>
        <w:rPr>
          <w:rFonts w:ascii="Times New Roman" w:hAnsi="Times New Roman" w:cs="Times New Roman"/>
          <w:b/>
          <w:sz w:val="24"/>
          <w:szCs w:val="24"/>
        </w:rPr>
      </w:pPr>
      <w:r w:rsidRPr="00A36BD9">
        <w:rPr>
          <w:b/>
          <w:sz w:val="24"/>
          <w:szCs w:val="24"/>
        </w:rPr>
        <w:t xml:space="preserve"> </w:t>
      </w:r>
      <w:r w:rsidR="00903EDE">
        <w:rPr>
          <w:rFonts w:ascii="Times New Roman" w:hAnsi="Times New Roman" w:cs="Times New Roman"/>
          <w:b/>
          <w:sz w:val="24"/>
          <w:szCs w:val="24"/>
        </w:rPr>
        <w:t xml:space="preserve">Группа «Капелька» </w:t>
      </w:r>
    </w:p>
    <w:p w:rsidR="00903EDE" w:rsidRDefault="00903EDE" w:rsidP="00903E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EDE" w:rsidRDefault="00903EDE" w:rsidP="00903ED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«Диагностический комплекс Л.А.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Ясюковой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Таблица 1                                                                 </w:t>
      </w:r>
    </w:p>
    <w:tbl>
      <w:tblPr>
        <w:tblStyle w:val="a3"/>
        <w:tblW w:w="0" w:type="auto"/>
        <w:tblInd w:w="-743" w:type="dxa"/>
        <w:tblLook w:val="04A0"/>
      </w:tblPr>
      <w:tblGrid>
        <w:gridCol w:w="2694"/>
        <w:gridCol w:w="1985"/>
        <w:gridCol w:w="2581"/>
        <w:gridCol w:w="3054"/>
      </w:tblGrid>
      <w:tr w:rsidR="00903EDE" w:rsidTr="00B90D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EDE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обучению в школе </w:t>
            </w:r>
          </w:p>
        </w:tc>
        <w:tc>
          <w:tcPr>
            <w:tcW w:w="4566" w:type="dxa"/>
            <w:gridSpan w:val="2"/>
          </w:tcPr>
          <w:p w:rsidR="00903EDE" w:rsidRDefault="00903EDE" w:rsidP="00903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них: большинство показателей на среднем и хорошем уровне.</w:t>
            </w:r>
          </w:p>
        </w:tc>
        <w:tc>
          <w:tcPr>
            <w:tcW w:w="3054" w:type="dxa"/>
          </w:tcPr>
          <w:p w:rsidR="00903EDE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среднем уровне (большинство показателей –  на среднем уровне)</w:t>
            </w:r>
          </w:p>
        </w:tc>
      </w:tr>
      <w:tr w:rsidR="00B90D41" w:rsidTr="00B90D41">
        <w:trPr>
          <w:trHeight w:val="4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EDE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чел – 100%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3EDE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чел.-47.6%</w:t>
            </w:r>
          </w:p>
        </w:tc>
        <w:tc>
          <w:tcPr>
            <w:tcW w:w="2581" w:type="dxa"/>
            <w:tcBorders>
              <w:left w:val="single" w:sz="4" w:space="0" w:color="auto"/>
            </w:tcBorders>
          </w:tcPr>
          <w:p w:rsidR="00903EDE" w:rsidRPr="00760027" w:rsidRDefault="00903EDE" w:rsidP="009C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27">
              <w:rPr>
                <w:rFonts w:ascii="Times New Roman" w:hAnsi="Times New Roman" w:cs="Times New Roman"/>
                <w:sz w:val="24"/>
                <w:szCs w:val="24"/>
              </w:rPr>
              <w:t>из них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«Матрицам</w:t>
            </w:r>
            <w:r w:rsidRPr="00760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027">
              <w:rPr>
                <w:rFonts w:ascii="Times New Roman" w:hAnsi="Times New Roman" w:cs="Times New Roman"/>
                <w:sz w:val="24"/>
                <w:szCs w:val="24"/>
              </w:rPr>
              <w:t>Равен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60027">
              <w:rPr>
                <w:rFonts w:ascii="Times New Roman" w:hAnsi="Times New Roman" w:cs="Times New Roman"/>
                <w:sz w:val="24"/>
                <w:szCs w:val="24"/>
              </w:rPr>
              <w:t xml:space="preserve"> – хор</w:t>
            </w:r>
            <w:r w:rsidR="009C2972">
              <w:rPr>
                <w:rFonts w:ascii="Times New Roman" w:hAnsi="Times New Roman" w:cs="Times New Roman"/>
                <w:sz w:val="24"/>
                <w:szCs w:val="24"/>
              </w:rPr>
              <w:t>оший</w:t>
            </w:r>
            <w:r w:rsidRPr="00760027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овень</w:t>
            </w:r>
            <w:r w:rsidRPr="00760027">
              <w:rPr>
                <w:rFonts w:ascii="Times New Roman" w:hAnsi="Times New Roman" w:cs="Times New Roman"/>
                <w:sz w:val="24"/>
                <w:szCs w:val="24"/>
              </w:rPr>
              <w:t xml:space="preserve"> у 5чел. – 23.8%</w:t>
            </w:r>
          </w:p>
        </w:tc>
        <w:tc>
          <w:tcPr>
            <w:tcW w:w="3054" w:type="dxa"/>
          </w:tcPr>
          <w:p w:rsidR="00903EDE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 чел. –  52.4%</w:t>
            </w:r>
          </w:p>
        </w:tc>
      </w:tr>
    </w:tbl>
    <w:p w:rsidR="00903EDE" w:rsidRDefault="00903EDE" w:rsidP="00903EDE">
      <w:pPr>
        <w:rPr>
          <w:rFonts w:ascii="Times New Roman" w:hAnsi="Times New Roman" w:cs="Times New Roman"/>
          <w:b/>
          <w:sz w:val="24"/>
          <w:szCs w:val="24"/>
        </w:rPr>
      </w:pPr>
    </w:p>
    <w:p w:rsidR="00047348" w:rsidRDefault="00047348" w:rsidP="00903EDE">
      <w:pPr>
        <w:rPr>
          <w:rFonts w:ascii="Times New Roman" w:hAnsi="Times New Roman" w:cs="Times New Roman"/>
          <w:b/>
          <w:sz w:val="24"/>
          <w:szCs w:val="24"/>
        </w:rPr>
      </w:pPr>
    </w:p>
    <w:p w:rsidR="00047348" w:rsidRDefault="00047348" w:rsidP="00903EDE">
      <w:pPr>
        <w:rPr>
          <w:rFonts w:ascii="Times New Roman" w:hAnsi="Times New Roman" w:cs="Times New Roman"/>
          <w:b/>
          <w:sz w:val="24"/>
          <w:szCs w:val="24"/>
        </w:rPr>
      </w:pPr>
    </w:p>
    <w:p w:rsidR="00903EDE" w:rsidRDefault="00903EDE" w:rsidP="00903E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«Мотивы учения»  (М.Р. Гинзбург)                                               Таблица 2                                          </w:t>
      </w:r>
    </w:p>
    <w:tbl>
      <w:tblPr>
        <w:tblStyle w:val="a3"/>
        <w:tblW w:w="0" w:type="auto"/>
        <w:tblInd w:w="-743" w:type="dxa"/>
        <w:tblLook w:val="00A0"/>
      </w:tblPr>
      <w:tblGrid>
        <w:gridCol w:w="3064"/>
        <w:gridCol w:w="2349"/>
        <w:gridCol w:w="2446"/>
        <w:gridCol w:w="2455"/>
      </w:tblGrid>
      <w:tr w:rsidR="00903EDE" w:rsidRPr="00D359FF" w:rsidTr="00B90D41">
        <w:trPr>
          <w:trHeight w:val="542"/>
        </w:trPr>
        <w:tc>
          <w:tcPr>
            <w:tcW w:w="10314" w:type="dxa"/>
            <w:gridSpan w:val="4"/>
          </w:tcPr>
          <w:p w:rsidR="00903EDE" w:rsidRPr="00D359FF" w:rsidRDefault="00903EDE" w:rsidP="00007ECA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B90D41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</w:t>
            </w:r>
            <w:r w:rsidRPr="00D359FF">
              <w:rPr>
                <w:b/>
              </w:rPr>
              <w:t>Мотив</w:t>
            </w:r>
            <w:r>
              <w:rPr>
                <w:b/>
              </w:rPr>
              <w:t>ы учения  (21 чел.)</w:t>
            </w:r>
          </w:p>
        </w:tc>
      </w:tr>
      <w:tr w:rsidR="00903EDE" w:rsidRPr="00382A15" w:rsidTr="00B90D41">
        <w:trPr>
          <w:trHeight w:val="899"/>
        </w:trPr>
        <w:tc>
          <w:tcPr>
            <w:tcW w:w="3064" w:type="dxa"/>
          </w:tcPr>
          <w:p w:rsidR="00903EDE" w:rsidRPr="00382A15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</w:tc>
        <w:tc>
          <w:tcPr>
            <w:tcW w:w="2349" w:type="dxa"/>
          </w:tcPr>
          <w:p w:rsidR="00903EDE" w:rsidRPr="00382A15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</w:t>
            </w:r>
          </w:p>
        </w:tc>
        <w:tc>
          <w:tcPr>
            <w:tcW w:w="2446" w:type="dxa"/>
          </w:tcPr>
          <w:p w:rsidR="00903EDE" w:rsidRPr="00382A15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2455" w:type="dxa"/>
          </w:tcPr>
          <w:p w:rsidR="00903EDE" w:rsidRPr="00382A15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получение «5»</w:t>
            </w:r>
          </w:p>
        </w:tc>
      </w:tr>
      <w:tr w:rsidR="00903EDE" w:rsidRPr="00665DF5" w:rsidTr="00B90D41">
        <w:tc>
          <w:tcPr>
            <w:tcW w:w="3064" w:type="dxa"/>
          </w:tcPr>
          <w:p w:rsidR="00903EDE" w:rsidRPr="00665DF5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чел. – 4.7 </w:t>
            </w:r>
            <w:r w:rsidRPr="00665D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49" w:type="dxa"/>
          </w:tcPr>
          <w:p w:rsidR="00903EDE" w:rsidRPr="00665DF5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чел.</w:t>
            </w:r>
            <w:r w:rsidRPr="00665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52.4</w:t>
            </w:r>
            <w:r w:rsidRPr="00665D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46" w:type="dxa"/>
          </w:tcPr>
          <w:p w:rsidR="00903EDE" w:rsidRPr="00665DF5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D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 – 4.7</w:t>
            </w:r>
            <w:r w:rsidRPr="00665D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55" w:type="dxa"/>
          </w:tcPr>
          <w:p w:rsidR="00903EDE" w:rsidRPr="00665DF5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чел. </w:t>
            </w:r>
            <w:r w:rsidRPr="00665D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37.2 </w:t>
            </w:r>
            <w:r w:rsidRPr="00665D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03EDE" w:rsidRPr="00665DF5" w:rsidTr="00B90D41">
        <w:tc>
          <w:tcPr>
            <w:tcW w:w="3064" w:type="dxa"/>
          </w:tcPr>
          <w:p w:rsidR="00903EDE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903EDE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903EDE" w:rsidRPr="00665DF5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903EDE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EDE" w:rsidRDefault="00903EDE" w:rsidP="00903EDE">
      <w:pPr>
        <w:rPr>
          <w:rFonts w:ascii="Times New Roman" w:hAnsi="Times New Roman" w:cs="Times New Roman"/>
          <w:b/>
          <w:sz w:val="24"/>
          <w:szCs w:val="24"/>
        </w:rPr>
      </w:pPr>
    </w:p>
    <w:p w:rsidR="00047348" w:rsidRDefault="00047348" w:rsidP="00903EDE">
      <w:pPr>
        <w:rPr>
          <w:rFonts w:ascii="Times New Roman" w:hAnsi="Times New Roman" w:cs="Times New Roman"/>
          <w:sz w:val="24"/>
          <w:szCs w:val="24"/>
        </w:rPr>
      </w:pPr>
    </w:p>
    <w:p w:rsidR="00EC20E0" w:rsidRDefault="00903EDE" w:rsidP="00786616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13E6">
        <w:rPr>
          <w:rFonts w:ascii="Times New Roman" w:hAnsi="Times New Roman" w:cs="Times New Roman"/>
          <w:sz w:val="24"/>
          <w:szCs w:val="24"/>
        </w:rPr>
        <w:t>Готовы  к</w:t>
      </w:r>
      <w:r w:rsidR="00A24720">
        <w:rPr>
          <w:rFonts w:ascii="Times New Roman" w:hAnsi="Times New Roman" w:cs="Times New Roman"/>
          <w:sz w:val="24"/>
          <w:szCs w:val="24"/>
        </w:rPr>
        <w:t xml:space="preserve"> обучению в </w:t>
      </w:r>
      <w:r w:rsidRPr="001B13E6">
        <w:rPr>
          <w:rFonts w:ascii="Times New Roman" w:hAnsi="Times New Roman" w:cs="Times New Roman"/>
          <w:sz w:val="24"/>
          <w:szCs w:val="24"/>
        </w:rPr>
        <w:t xml:space="preserve">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3E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человек, т.е. 100%.</w:t>
      </w:r>
      <w:r w:rsidR="00A24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4720">
        <w:rPr>
          <w:rFonts w:ascii="Times New Roman" w:hAnsi="Times New Roman" w:cs="Times New Roman"/>
          <w:sz w:val="24"/>
          <w:szCs w:val="24"/>
        </w:rPr>
        <w:t xml:space="preserve">Все они </w:t>
      </w:r>
      <w:r>
        <w:rPr>
          <w:rFonts w:ascii="Times New Roman" w:hAnsi="Times New Roman" w:cs="Times New Roman"/>
          <w:sz w:val="24"/>
          <w:szCs w:val="24"/>
        </w:rPr>
        <w:t xml:space="preserve"> готовы к обучению</w:t>
      </w:r>
      <w:r w:rsidR="00786616">
        <w:rPr>
          <w:rFonts w:ascii="Times New Roman" w:hAnsi="Times New Roman" w:cs="Times New Roman"/>
          <w:sz w:val="24"/>
          <w:szCs w:val="24"/>
        </w:rPr>
        <w:t xml:space="preserve"> в школе </w:t>
      </w:r>
      <w:r>
        <w:rPr>
          <w:rFonts w:ascii="Times New Roman" w:hAnsi="Times New Roman" w:cs="Times New Roman"/>
          <w:sz w:val="24"/>
          <w:szCs w:val="24"/>
        </w:rPr>
        <w:t xml:space="preserve"> по общеобразовательной программе</w:t>
      </w:r>
      <w:r w:rsidR="00A247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C4C">
        <w:rPr>
          <w:rFonts w:ascii="Times New Roman" w:hAnsi="Times New Roman" w:cs="Times New Roman"/>
          <w:sz w:val="24"/>
          <w:szCs w:val="24"/>
        </w:rPr>
        <w:t xml:space="preserve"> Но более высокие результаты  показали </w:t>
      </w:r>
      <w:r w:rsidR="00A24720">
        <w:rPr>
          <w:rFonts w:ascii="Times New Roman" w:hAnsi="Times New Roman" w:cs="Times New Roman"/>
          <w:sz w:val="24"/>
          <w:szCs w:val="24"/>
        </w:rPr>
        <w:t>10 человек</w:t>
      </w:r>
      <w:r w:rsidR="00764C4C">
        <w:rPr>
          <w:rFonts w:ascii="Times New Roman" w:hAnsi="Times New Roman" w:cs="Times New Roman"/>
          <w:sz w:val="24"/>
          <w:szCs w:val="24"/>
        </w:rPr>
        <w:t xml:space="preserve"> или</w:t>
      </w:r>
      <w:r w:rsidR="00A24720">
        <w:rPr>
          <w:rFonts w:ascii="Times New Roman" w:hAnsi="Times New Roman" w:cs="Times New Roman"/>
          <w:sz w:val="24"/>
          <w:szCs w:val="24"/>
        </w:rPr>
        <w:t xml:space="preserve"> </w:t>
      </w:r>
      <w:r w:rsidR="00440F6D">
        <w:rPr>
          <w:rFonts w:ascii="Times New Roman" w:hAnsi="Times New Roman" w:cs="Times New Roman"/>
          <w:sz w:val="24"/>
          <w:szCs w:val="24"/>
        </w:rPr>
        <w:t xml:space="preserve"> </w:t>
      </w:r>
      <w:r w:rsidR="00A24720">
        <w:rPr>
          <w:rFonts w:ascii="Times New Roman" w:hAnsi="Times New Roman" w:cs="Times New Roman"/>
          <w:sz w:val="24"/>
          <w:szCs w:val="24"/>
        </w:rPr>
        <w:t>(47.6%)</w:t>
      </w:r>
      <w:r w:rsidR="00764C4C">
        <w:rPr>
          <w:rFonts w:ascii="Times New Roman" w:hAnsi="Times New Roman" w:cs="Times New Roman"/>
          <w:sz w:val="24"/>
          <w:szCs w:val="24"/>
        </w:rPr>
        <w:t>.</w:t>
      </w:r>
      <w:r w:rsidR="00A24720">
        <w:rPr>
          <w:rFonts w:ascii="Times New Roman" w:hAnsi="Times New Roman" w:cs="Times New Roman"/>
          <w:sz w:val="24"/>
          <w:szCs w:val="24"/>
        </w:rPr>
        <w:t xml:space="preserve">  Эти дети готовы к самостоятельной учебной деятельности</w:t>
      </w:r>
      <w:r w:rsidR="00440F6D">
        <w:rPr>
          <w:rFonts w:ascii="Times New Roman" w:hAnsi="Times New Roman" w:cs="Times New Roman"/>
          <w:sz w:val="24"/>
          <w:szCs w:val="24"/>
        </w:rPr>
        <w:t>. Пятеро</w:t>
      </w:r>
      <w:r w:rsidR="00764C4C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440F6D">
        <w:rPr>
          <w:rFonts w:ascii="Times New Roman" w:hAnsi="Times New Roman" w:cs="Times New Roman"/>
          <w:sz w:val="24"/>
          <w:szCs w:val="24"/>
        </w:rPr>
        <w:t xml:space="preserve"> из этой  подгруппы</w:t>
      </w:r>
      <w:r w:rsidR="00764C4C">
        <w:rPr>
          <w:rFonts w:ascii="Times New Roman" w:hAnsi="Times New Roman" w:cs="Times New Roman"/>
          <w:sz w:val="24"/>
          <w:szCs w:val="24"/>
        </w:rPr>
        <w:t xml:space="preserve"> </w:t>
      </w:r>
      <w:r w:rsidR="00440F6D">
        <w:rPr>
          <w:rFonts w:ascii="Times New Roman" w:hAnsi="Times New Roman" w:cs="Times New Roman"/>
          <w:sz w:val="24"/>
          <w:szCs w:val="24"/>
        </w:rPr>
        <w:t xml:space="preserve"> продемонстрировали хорошие результаты и по методике Дж. </w:t>
      </w:r>
      <w:proofErr w:type="spellStart"/>
      <w:r w:rsidR="00440F6D">
        <w:rPr>
          <w:rFonts w:ascii="Times New Roman" w:hAnsi="Times New Roman" w:cs="Times New Roman"/>
          <w:sz w:val="24"/>
          <w:szCs w:val="24"/>
        </w:rPr>
        <w:t>Равена</w:t>
      </w:r>
      <w:proofErr w:type="spellEnd"/>
      <w:r w:rsidR="00440F6D">
        <w:rPr>
          <w:rFonts w:ascii="Times New Roman" w:hAnsi="Times New Roman" w:cs="Times New Roman"/>
          <w:sz w:val="24"/>
          <w:szCs w:val="24"/>
        </w:rPr>
        <w:t xml:space="preserve"> «Прогрессивные матрицы </w:t>
      </w:r>
      <w:proofErr w:type="spellStart"/>
      <w:r w:rsidR="00440F6D">
        <w:rPr>
          <w:rFonts w:ascii="Times New Roman" w:hAnsi="Times New Roman" w:cs="Times New Roman"/>
          <w:sz w:val="24"/>
          <w:szCs w:val="24"/>
        </w:rPr>
        <w:t>Равена</w:t>
      </w:r>
      <w:proofErr w:type="spellEnd"/>
      <w:r w:rsidR="00440F6D">
        <w:rPr>
          <w:rFonts w:ascii="Times New Roman" w:hAnsi="Times New Roman" w:cs="Times New Roman"/>
          <w:sz w:val="24"/>
          <w:szCs w:val="24"/>
        </w:rPr>
        <w:t>». Учебная мотивация, способность мыслить по аналогии, внимательность  и др. показатели дают основание для утверждения, что эти выпускник</w:t>
      </w:r>
      <w:r w:rsidR="009C2972">
        <w:rPr>
          <w:rFonts w:ascii="Times New Roman" w:hAnsi="Times New Roman" w:cs="Times New Roman"/>
          <w:sz w:val="24"/>
          <w:szCs w:val="24"/>
        </w:rPr>
        <w:t xml:space="preserve">и (23.8%) </w:t>
      </w:r>
      <w:r w:rsidR="00440F6D">
        <w:rPr>
          <w:rFonts w:ascii="Times New Roman" w:hAnsi="Times New Roman" w:cs="Times New Roman"/>
          <w:sz w:val="24"/>
          <w:szCs w:val="24"/>
        </w:rPr>
        <w:t xml:space="preserve"> смогут обучаться успешно и по развивающим программам. Остальным детям из  десяти</w:t>
      </w:r>
      <w:r w:rsidR="009C2972">
        <w:rPr>
          <w:rFonts w:ascii="Times New Roman" w:hAnsi="Times New Roman" w:cs="Times New Roman"/>
          <w:sz w:val="24"/>
          <w:szCs w:val="24"/>
        </w:rPr>
        <w:t xml:space="preserve"> (23.8%)</w:t>
      </w:r>
      <w:r w:rsidR="00440F6D">
        <w:rPr>
          <w:rFonts w:ascii="Times New Roman" w:hAnsi="Times New Roman" w:cs="Times New Roman"/>
          <w:sz w:val="24"/>
          <w:szCs w:val="24"/>
        </w:rPr>
        <w:t xml:space="preserve">, </w:t>
      </w:r>
      <w:r w:rsidR="00440F6D" w:rsidRPr="009C2972">
        <w:rPr>
          <w:rFonts w:ascii="Times New Roman" w:hAnsi="Times New Roman" w:cs="Times New Roman"/>
          <w:sz w:val="24"/>
          <w:szCs w:val="24"/>
          <w:u w:val="single"/>
        </w:rPr>
        <w:t>на первых порах</w:t>
      </w:r>
      <w:r w:rsidR="00440F6D">
        <w:rPr>
          <w:rFonts w:ascii="Times New Roman" w:hAnsi="Times New Roman" w:cs="Times New Roman"/>
          <w:sz w:val="24"/>
          <w:szCs w:val="24"/>
        </w:rPr>
        <w:t>,</w:t>
      </w:r>
      <w:r w:rsidR="00EC20E0">
        <w:rPr>
          <w:rFonts w:ascii="Times New Roman" w:hAnsi="Times New Roman" w:cs="Times New Roman"/>
          <w:sz w:val="24"/>
          <w:szCs w:val="24"/>
        </w:rPr>
        <w:t xml:space="preserve"> потребуется </w:t>
      </w:r>
      <w:r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764C4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помощ</w:t>
      </w:r>
      <w:r w:rsidR="00EC20E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со стороны родителей</w:t>
      </w:r>
      <w:r w:rsidRPr="001B13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11 человек</w:t>
      </w:r>
      <w:r w:rsidR="00764C4C">
        <w:rPr>
          <w:rFonts w:ascii="Times New Roman" w:hAnsi="Times New Roman" w:cs="Times New Roman"/>
          <w:sz w:val="24"/>
          <w:szCs w:val="24"/>
        </w:rPr>
        <w:t xml:space="preserve"> данной возрастной группы</w:t>
      </w:r>
      <w:r w:rsidR="009C2972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>52.3%</w:t>
      </w:r>
      <w:r w:rsidR="009C29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готовы</w:t>
      </w:r>
      <w:r w:rsidR="009C2972"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20E0">
        <w:rPr>
          <w:rFonts w:ascii="Times New Roman" w:hAnsi="Times New Roman" w:cs="Times New Roman"/>
          <w:sz w:val="24"/>
          <w:szCs w:val="24"/>
        </w:rPr>
        <w:t>к обучению</w:t>
      </w:r>
      <w:r w:rsidR="00786616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="009C2972">
        <w:rPr>
          <w:rFonts w:ascii="Times New Roman" w:hAnsi="Times New Roman" w:cs="Times New Roman"/>
          <w:sz w:val="24"/>
          <w:szCs w:val="24"/>
        </w:rPr>
        <w:t xml:space="preserve"> </w:t>
      </w:r>
      <w:r w:rsidR="00EC20E0">
        <w:rPr>
          <w:rFonts w:ascii="Times New Roman" w:hAnsi="Times New Roman" w:cs="Times New Roman"/>
          <w:sz w:val="24"/>
          <w:szCs w:val="24"/>
        </w:rPr>
        <w:t xml:space="preserve"> по общеобразовательной программе. Но это не освобождает родителей от  своевременного  контроля</w:t>
      </w:r>
      <w:r w:rsidR="00764C4C">
        <w:rPr>
          <w:rFonts w:ascii="Times New Roman" w:hAnsi="Times New Roman" w:cs="Times New Roman"/>
          <w:sz w:val="24"/>
          <w:szCs w:val="24"/>
        </w:rPr>
        <w:t xml:space="preserve">, поддержки </w:t>
      </w:r>
      <w:r w:rsidR="00EC20E0">
        <w:rPr>
          <w:rFonts w:ascii="Times New Roman" w:hAnsi="Times New Roman" w:cs="Times New Roman"/>
          <w:sz w:val="24"/>
          <w:szCs w:val="24"/>
        </w:rPr>
        <w:t xml:space="preserve">  и помощи детям.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0E0" w:rsidRDefault="00EC20E0" w:rsidP="00903EDE">
      <w:pPr>
        <w:rPr>
          <w:rFonts w:ascii="Times New Roman" w:hAnsi="Times New Roman" w:cs="Times New Roman"/>
          <w:b/>
          <w:sz w:val="24"/>
          <w:szCs w:val="24"/>
        </w:rPr>
      </w:pPr>
      <w:r w:rsidRPr="00EC20E0">
        <w:rPr>
          <w:rFonts w:ascii="Times New Roman" w:hAnsi="Times New Roman" w:cs="Times New Roman"/>
          <w:b/>
          <w:sz w:val="24"/>
          <w:szCs w:val="24"/>
        </w:rPr>
        <w:lastRenderedPageBreak/>
        <w:t>Группа «Солнышко»</w:t>
      </w:r>
    </w:p>
    <w:p w:rsidR="00047348" w:rsidRPr="00A13CE8" w:rsidRDefault="00047348" w:rsidP="00903E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1701"/>
        <w:gridCol w:w="2332"/>
        <w:gridCol w:w="1848"/>
        <w:gridCol w:w="1086"/>
        <w:gridCol w:w="1505"/>
        <w:gridCol w:w="1152"/>
        <w:gridCol w:w="1149"/>
      </w:tblGrid>
      <w:tr w:rsidR="00903EDE" w:rsidTr="005A3D9A">
        <w:trPr>
          <w:trHeight w:val="522"/>
        </w:trPr>
        <w:tc>
          <w:tcPr>
            <w:tcW w:w="1701" w:type="dxa"/>
            <w:tcBorders>
              <w:right w:val="single" w:sz="4" w:space="0" w:color="auto"/>
            </w:tcBorders>
          </w:tcPr>
          <w:p w:rsidR="00903EDE" w:rsidRPr="00B91C63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1C63">
              <w:rPr>
                <w:rFonts w:ascii="Times New Roman" w:hAnsi="Times New Roman" w:cs="Times New Roman"/>
                <w:b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r w:rsidR="005A3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обучению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r w:rsidRPr="00B91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left w:val="single" w:sz="4" w:space="0" w:color="auto"/>
            </w:tcBorders>
          </w:tcPr>
          <w:p w:rsidR="00903EDE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Готовы </w:t>
            </w:r>
          </w:p>
          <w:p w:rsidR="00903EDE" w:rsidRPr="005A3D9A" w:rsidRDefault="00903EDE" w:rsidP="005A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9A">
              <w:rPr>
                <w:rFonts w:ascii="Times New Roman" w:hAnsi="Times New Roman" w:cs="Times New Roman"/>
                <w:sz w:val="24"/>
                <w:szCs w:val="24"/>
              </w:rPr>
              <w:t>(большинство показателей  - средний и хороший уровень). По</w:t>
            </w:r>
            <w:r w:rsidR="005A3D9A" w:rsidRPr="005A3D9A">
              <w:rPr>
                <w:rFonts w:ascii="Times New Roman" w:hAnsi="Times New Roman" w:cs="Times New Roman"/>
                <w:sz w:val="24"/>
                <w:szCs w:val="24"/>
              </w:rPr>
              <w:t xml:space="preserve"> «Матрицам </w:t>
            </w:r>
            <w:proofErr w:type="spellStart"/>
            <w:r w:rsidRPr="005A3D9A">
              <w:rPr>
                <w:rFonts w:ascii="Times New Roman" w:hAnsi="Times New Roman" w:cs="Times New Roman"/>
                <w:sz w:val="24"/>
                <w:szCs w:val="24"/>
              </w:rPr>
              <w:t>Равен</w:t>
            </w:r>
            <w:r w:rsidR="005A3D9A" w:rsidRPr="005A3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A3D9A" w:rsidRPr="005A3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D9A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gramStart"/>
            <w:r w:rsidRPr="005A3D9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5A3D9A">
              <w:rPr>
                <w:rFonts w:ascii="Times New Roman" w:hAnsi="Times New Roman" w:cs="Times New Roman"/>
                <w:sz w:val="24"/>
                <w:szCs w:val="24"/>
              </w:rPr>
              <w:t xml:space="preserve"> и хороший</w:t>
            </w:r>
          </w:p>
        </w:tc>
        <w:tc>
          <w:tcPr>
            <w:tcW w:w="1848" w:type="dxa"/>
          </w:tcPr>
          <w:p w:rsidR="00903EDE" w:rsidRPr="00B91C63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1C63">
              <w:rPr>
                <w:rFonts w:ascii="Times New Roman" w:hAnsi="Times New Roman" w:cs="Times New Roman"/>
                <w:b/>
                <w:sz w:val="24"/>
                <w:szCs w:val="24"/>
              </w:rPr>
              <w:t>Готовы</w:t>
            </w:r>
            <w:proofErr w:type="gramEnd"/>
            <w:r w:rsidR="005A3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3D9A">
              <w:rPr>
                <w:rFonts w:ascii="Times New Roman" w:hAnsi="Times New Roman" w:cs="Times New Roman"/>
                <w:sz w:val="24"/>
                <w:szCs w:val="24"/>
              </w:rPr>
              <w:t>(большинство показателей – средний 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9A" w:rsidRDefault="00903EDE" w:rsidP="00007ECA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p w:rsidR="005A3D9A" w:rsidRDefault="005A3D9A" w:rsidP="00007ECA">
            <w:pPr>
              <w:rPr>
                <w:b/>
              </w:rPr>
            </w:pPr>
          </w:p>
          <w:p w:rsidR="00903EDE" w:rsidRPr="00D359FF" w:rsidRDefault="005A3D9A" w:rsidP="00007ECA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903EDE">
              <w:rPr>
                <w:b/>
              </w:rPr>
              <w:t xml:space="preserve"> </w:t>
            </w:r>
            <w:r w:rsidR="00903EDE" w:rsidRPr="00D359FF">
              <w:rPr>
                <w:b/>
              </w:rPr>
              <w:t>Мотивация</w:t>
            </w:r>
            <w:r w:rsidR="00903EDE">
              <w:rPr>
                <w:b/>
              </w:rPr>
              <w:t xml:space="preserve"> (19 чел.)</w:t>
            </w:r>
          </w:p>
        </w:tc>
      </w:tr>
      <w:tr w:rsidR="005A3D9A" w:rsidTr="005A3D9A">
        <w:trPr>
          <w:trHeight w:val="557"/>
        </w:trPr>
        <w:tc>
          <w:tcPr>
            <w:tcW w:w="1701" w:type="dxa"/>
            <w:tcBorders>
              <w:right w:val="single" w:sz="4" w:space="0" w:color="auto"/>
            </w:tcBorders>
          </w:tcPr>
          <w:p w:rsidR="00903EDE" w:rsidRDefault="00903EDE" w:rsidP="0000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чел. – 100%</w:t>
            </w:r>
          </w:p>
        </w:tc>
        <w:tc>
          <w:tcPr>
            <w:tcW w:w="2332" w:type="dxa"/>
            <w:tcBorders>
              <w:left w:val="single" w:sz="4" w:space="0" w:color="auto"/>
            </w:tcBorders>
          </w:tcPr>
          <w:p w:rsidR="00903EDE" w:rsidRDefault="00903EDE" w:rsidP="0000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EB">
              <w:rPr>
                <w:rFonts w:ascii="Times New Roman" w:hAnsi="Times New Roman" w:cs="Times New Roman"/>
                <w:b/>
                <w:sz w:val="24"/>
                <w:szCs w:val="24"/>
              </w:rPr>
              <w:t>10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D359F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8" w:type="dxa"/>
          </w:tcPr>
          <w:p w:rsidR="00903EDE" w:rsidRPr="00B91C63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чел.-47%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903EDE" w:rsidRPr="00382A15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903EDE" w:rsidRPr="00382A15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903EDE" w:rsidRPr="00382A15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903EDE" w:rsidRPr="00382A15" w:rsidRDefault="00903EDE" w:rsidP="000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5A3D9A" w:rsidTr="005A3D9A">
        <w:trPr>
          <w:trHeight w:val="551"/>
        </w:trPr>
        <w:tc>
          <w:tcPr>
            <w:tcW w:w="1701" w:type="dxa"/>
            <w:tcBorders>
              <w:right w:val="single" w:sz="4" w:space="0" w:color="auto"/>
            </w:tcBorders>
          </w:tcPr>
          <w:p w:rsidR="00903EDE" w:rsidRDefault="00903EDE" w:rsidP="0000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  <w:tcBorders>
              <w:left w:val="single" w:sz="4" w:space="0" w:color="auto"/>
            </w:tcBorders>
          </w:tcPr>
          <w:p w:rsidR="00903EDE" w:rsidRDefault="005A3D9A" w:rsidP="0000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903EDE" w:rsidRDefault="00903EDE" w:rsidP="0000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903EDE" w:rsidRDefault="00903EDE" w:rsidP="0000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5-26.3%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903EDE" w:rsidRDefault="00903EDE" w:rsidP="0000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 31.6%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903EDE" w:rsidRDefault="00903EDE" w:rsidP="0000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1-5.3%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903EDE" w:rsidRDefault="00903EDE" w:rsidP="0000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7-36.8%</w:t>
            </w:r>
          </w:p>
        </w:tc>
      </w:tr>
    </w:tbl>
    <w:p w:rsidR="00BD0959" w:rsidRDefault="00BD0959" w:rsidP="00903EDE">
      <w:pPr>
        <w:rPr>
          <w:b/>
          <w:sz w:val="24"/>
          <w:szCs w:val="24"/>
        </w:rPr>
      </w:pPr>
    </w:p>
    <w:p w:rsidR="003B2313" w:rsidRDefault="00911FEA" w:rsidP="00786616">
      <w:pPr>
        <w:ind w:left="-709"/>
        <w:jc w:val="both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616">
        <w:rPr>
          <w:rFonts w:ascii="Times New Roman" w:hAnsi="Times New Roman" w:cs="Times New Roman"/>
          <w:sz w:val="24"/>
          <w:szCs w:val="24"/>
        </w:rPr>
        <w:t>Все 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FEA">
        <w:rPr>
          <w:rFonts w:ascii="Times New Roman" w:hAnsi="Times New Roman" w:cs="Times New Roman"/>
          <w:sz w:val="24"/>
          <w:szCs w:val="24"/>
        </w:rPr>
        <w:t>возрастной группы</w:t>
      </w:r>
      <w:r>
        <w:rPr>
          <w:rFonts w:ascii="Times New Roman" w:hAnsi="Times New Roman" w:cs="Times New Roman"/>
          <w:sz w:val="24"/>
          <w:szCs w:val="24"/>
        </w:rPr>
        <w:t xml:space="preserve"> готовы к </w:t>
      </w:r>
      <w:r w:rsidR="00B90D41">
        <w:rPr>
          <w:rFonts w:ascii="Times New Roman" w:hAnsi="Times New Roman" w:cs="Times New Roman"/>
          <w:sz w:val="24"/>
          <w:szCs w:val="24"/>
        </w:rPr>
        <w:t xml:space="preserve"> обучению в школе  по общеобразовательной программе,  а 10 человек, что составляет 53% от числа детей группы,  могут обучаться по программам повышенного уровня трудности.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7034">
        <w:rPr>
          <w:rFonts w:ascii="Times New Roman" w:hAnsi="Times New Roman" w:cs="Times New Roman"/>
          <w:sz w:val="24"/>
          <w:szCs w:val="24"/>
        </w:rPr>
        <w:t>У них положительная динамика развития интеллекта,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034">
        <w:rPr>
          <w:rFonts w:ascii="Times New Roman" w:hAnsi="Times New Roman" w:cs="Times New Roman"/>
          <w:sz w:val="24"/>
          <w:szCs w:val="24"/>
        </w:rPr>
        <w:t xml:space="preserve"> мотив </w:t>
      </w:r>
      <w:r w:rsidR="00B90D41">
        <w:rPr>
          <w:rFonts w:ascii="Times New Roman" w:hAnsi="Times New Roman" w:cs="Times New Roman"/>
          <w:sz w:val="24"/>
          <w:szCs w:val="24"/>
        </w:rPr>
        <w:t xml:space="preserve"> учения </w:t>
      </w:r>
      <w:r w:rsidRPr="008D7034">
        <w:rPr>
          <w:rFonts w:ascii="Times New Roman" w:hAnsi="Times New Roman" w:cs="Times New Roman"/>
          <w:sz w:val="24"/>
          <w:szCs w:val="24"/>
        </w:rPr>
        <w:t>– учебный и социальный.</w:t>
      </w:r>
      <w:r w:rsidR="00B90D41">
        <w:rPr>
          <w:rFonts w:ascii="Times New Roman" w:hAnsi="Times New Roman" w:cs="Times New Roman"/>
          <w:sz w:val="24"/>
          <w:szCs w:val="24"/>
        </w:rPr>
        <w:t xml:space="preserve"> Родителям остальных  9 человек (47%) нужно быть готовым к контролю над учебной деятельностью детей и оказанию им  поддержки и помощи, особенно на первых порах.</w:t>
      </w:r>
      <w:r w:rsidR="003B2313" w:rsidRPr="003B2313">
        <w:rPr>
          <w:rFonts w:eastAsiaTheme="minorEastAsia"/>
          <w:lang w:eastAsia="ru-RU"/>
        </w:rPr>
        <w:t xml:space="preserve"> </w:t>
      </w:r>
    </w:p>
    <w:p w:rsidR="003B2313" w:rsidRDefault="003B2313" w:rsidP="00786616">
      <w:pPr>
        <w:ind w:left="-709"/>
        <w:jc w:val="both"/>
        <w:rPr>
          <w:rFonts w:eastAsiaTheme="minorEastAsia"/>
          <w:lang w:eastAsia="ru-RU"/>
        </w:rPr>
      </w:pPr>
    </w:p>
    <w:p w:rsidR="003B2313" w:rsidRDefault="003B2313" w:rsidP="00786616">
      <w:pPr>
        <w:ind w:left="-709"/>
        <w:jc w:val="both"/>
        <w:rPr>
          <w:rFonts w:eastAsiaTheme="minorEastAsia"/>
          <w:lang w:eastAsia="ru-RU"/>
        </w:rPr>
      </w:pPr>
    </w:p>
    <w:p w:rsidR="003B2313" w:rsidRDefault="003B2313" w:rsidP="00786616">
      <w:pPr>
        <w:ind w:left="-709"/>
        <w:jc w:val="both"/>
        <w:rPr>
          <w:rFonts w:eastAsiaTheme="minorEastAsia"/>
          <w:lang w:eastAsia="ru-RU"/>
        </w:rPr>
      </w:pPr>
    </w:p>
    <w:p w:rsidR="003B2313" w:rsidRDefault="003B2313" w:rsidP="00786616">
      <w:pPr>
        <w:ind w:left="-709"/>
        <w:jc w:val="both"/>
        <w:rPr>
          <w:rFonts w:eastAsiaTheme="minorEastAsia"/>
          <w:lang w:eastAsia="ru-RU"/>
        </w:rPr>
      </w:pPr>
    </w:p>
    <w:p w:rsidR="00911FEA" w:rsidRPr="00A36BD9" w:rsidRDefault="00911FEA" w:rsidP="00786616">
      <w:pPr>
        <w:ind w:left="-709"/>
        <w:jc w:val="both"/>
        <w:rPr>
          <w:b/>
          <w:sz w:val="24"/>
          <w:szCs w:val="24"/>
        </w:rPr>
      </w:pPr>
    </w:p>
    <w:sectPr w:rsidR="00911FEA" w:rsidRPr="00A36BD9" w:rsidSect="0074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BD9"/>
    <w:rsid w:val="00047348"/>
    <w:rsid w:val="00231EF8"/>
    <w:rsid w:val="003B2313"/>
    <w:rsid w:val="00440F6D"/>
    <w:rsid w:val="005A3D9A"/>
    <w:rsid w:val="00674A2F"/>
    <w:rsid w:val="0074640C"/>
    <w:rsid w:val="00764C4C"/>
    <w:rsid w:val="00786616"/>
    <w:rsid w:val="00903EDE"/>
    <w:rsid w:val="00911FEA"/>
    <w:rsid w:val="009C2972"/>
    <w:rsid w:val="00A24720"/>
    <w:rsid w:val="00A36BD9"/>
    <w:rsid w:val="00B90D41"/>
    <w:rsid w:val="00BD0959"/>
    <w:rsid w:val="00DA32C5"/>
    <w:rsid w:val="00EC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О.В.</dc:creator>
  <cp:lastModifiedBy>Tatyana Vishnyakova</cp:lastModifiedBy>
  <cp:revision>12</cp:revision>
  <dcterms:created xsi:type="dcterms:W3CDTF">2017-06-01T04:46:00Z</dcterms:created>
  <dcterms:modified xsi:type="dcterms:W3CDTF">2017-06-04T12:44:00Z</dcterms:modified>
</cp:coreProperties>
</file>