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C80" w:rsidRPr="00BE51D1" w:rsidRDefault="000C4C1B" w:rsidP="005E72A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  <w:sectPr w:rsidR="00E03C80" w:rsidRPr="00BE51D1" w:rsidSect="007A5AC2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822528" wp14:editId="48D824F4">
                <wp:simplePos x="0" y="0"/>
                <wp:positionH relativeFrom="column">
                  <wp:posOffset>2943225</wp:posOffset>
                </wp:positionH>
                <wp:positionV relativeFrom="paragraph">
                  <wp:posOffset>4229844</wp:posOffset>
                </wp:positionV>
                <wp:extent cx="1828800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33F5" w:rsidRPr="00A833F5" w:rsidRDefault="00A833F5" w:rsidP="00A833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33F5"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A833F5" w:rsidRPr="00A833F5" w:rsidRDefault="00A833F5" w:rsidP="00A833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33F5"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A833F5" w:rsidRPr="00A833F5" w:rsidRDefault="00A833F5" w:rsidP="00A833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33F5"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первой </w:t>
                            </w:r>
                          </w:p>
                          <w:p w:rsidR="00A833F5" w:rsidRPr="00A833F5" w:rsidRDefault="00A833F5" w:rsidP="00A833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33F5"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A833F5" w:rsidRPr="003309CF" w:rsidRDefault="00A833F5" w:rsidP="00A833F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33F5">
                              <w:rPr>
                                <w:i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категории</w:t>
                            </w:r>
                          </w:p>
                          <w:p w:rsidR="000C4C1B" w:rsidRPr="000C4C1B" w:rsidRDefault="000C4C1B" w:rsidP="000C4C1B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i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31.75pt;margin-top:333.0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BuuqZ3gAAAAsBAAAPAAAAZHJzL2Rv&#10;d25yZXYueG1sTI9BTsMwEEX3SNzBGiR21HFJTBsyqVCBNaVwADc2cUg8jmK3DZwes4LlzDz9eb/a&#10;zG5gJzOFzhOCWGTADDVed9QivL8936yAhahIq8GTQfgyATb15UWlSu3P9GpO+9iyFEKhVAg2xrHk&#10;PDTWOBUWfjSUbh9+ciqmcWq5ntQ5hbuBL7NMcqc6Sh+sGs3WmqbfHx3CKnMvfb9e7oLLv0Vht4/+&#10;afxEvL6aH+6BRTPHPxh+9ZM61Mnp4I+kAxsQcnlbJBRBSimAJeKuEGlzQFgXuQBeV/x/h/oHAAD/&#10;/wMAUEsBAi0AFAAGAAgAAAAhALaDOJL+AAAA4QEAABMAAAAAAAAAAAAAAAAAAAAAAFtDb250ZW50&#10;X1R5cGVzXS54bWxQSwECLQAUAAYACAAAACEAOP0h/9YAAACUAQAACwAAAAAAAAAAAAAAAAAvAQAA&#10;X3JlbHMvLnJlbHNQSwECLQAUAAYACAAAACEAccPvdy8CAABVBAAADgAAAAAAAAAAAAAAAAAuAgAA&#10;ZHJzL2Uyb0RvYy54bWxQSwECLQAUAAYACAAAACEAgbrqmd4AAAALAQAADwAAAAAAAAAAAAAAAACJ&#10;BAAAZHJzL2Rvd25yZXYueG1sUEsFBgAAAAAEAAQA8wAAAJQFAAAAAA==&#10;" filled="f" stroked="f">
                <v:textbox style="mso-fit-shape-to-text:t">
                  <w:txbxContent>
                    <w:p w:rsidR="00A833F5" w:rsidRPr="00A833F5" w:rsidRDefault="00A833F5" w:rsidP="00A833F5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33F5"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A833F5" w:rsidRPr="00A833F5" w:rsidRDefault="00A833F5" w:rsidP="00A833F5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33F5"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A833F5" w:rsidRPr="00A833F5" w:rsidRDefault="00A833F5" w:rsidP="00A833F5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33F5"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первой </w:t>
                      </w:r>
                    </w:p>
                    <w:p w:rsidR="00A833F5" w:rsidRPr="00A833F5" w:rsidRDefault="00A833F5" w:rsidP="00A833F5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33F5"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A833F5" w:rsidRPr="003309CF" w:rsidRDefault="00A833F5" w:rsidP="00A833F5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33F5">
                        <w:rPr>
                          <w:i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категории</w:t>
                      </w:r>
                    </w:p>
                    <w:p w:rsidR="000C4C1B" w:rsidRPr="000C4C1B" w:rsidRDefault="000C4C1B" w:rsidP="000C4C1B">
                      <w:pPr>
                        <w:spacing w:after="0" w:line="240" w:lineRule="auto"/>
                        <w:ind w:firstLine="709"/>
                        <w:jc w:val="center"/>
                        <w:rPr>
                          <w:i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3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92CCAE" wp14:editId="46C2E948">
                <wp:simplePos x="0" y="0"/>
                <wp:positionH relativeFrom="column">
                  <wp:posOffset>260132</wp:posOffset>
                </wp:positionH>
                <wp:positionV relativeFrom="paragraph">
                  <wp:posOffset>1560786</wp:posOffset>
                </wp:positionV>
                <wp:extent cx="5896150" cy="9380855"/>
                <wp:effectExtent l="0" t="0" r="0" b="3810"/>
                <wp:wrapNone/>
                <wp:docPr id="1040" name="Поле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15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4898" w:rsidRPr="00DC4898" w:rsidRDefault="00DC4898" w:rsidP="001B6304">
                            <w:pPr>
                              <w:tabs>
                                <w:tab w:val="left" w:pos="1712"/>
                              </w:tabs>
                              <w:spacing w:after="0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4898">
                              <w:rPr>
                                <w:rFonts w:ascii="Monotype Corsiva" w:eastAsia="Calibri" w:hAnsi="Monotype Corsiva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Тема 5</w:t>
                            </w:r>
                          </w:p>
                          <w:p w:rsidR="00DC4898" w:rsidRPr="00DC4898" w:rsidRDefault="00BE51D1" w:rsidP="00DC4898">
                            <w:pPr>
                              <w:tabs>
                                <w:tab w:val="left" w:pos="1712"/>
                              </w:tabs>
                              <w:spacing w:after="0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4898">
                              <w:rPr>
                                <w:rFonts w:ascii="Monotype Corsiva" w:eastAsia="Calibri" w:hAnsi="Monotype Corsiva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«Ум </w:t>
                            </w:r>
                          </w:p>
                          <w:p w:rsidR="00BE51D1" w:rsidRPr="00DC4898" w:rsidRDefault="00BE51D1" w:rsidP="00DC4898">
                            <w:pPr>
                              <w:tabs>
                                <w:tab w:val="left" w:pos="1712"/>
                              </w:tabs>
                              <w:spacing w:after="0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4898">
                              <w:rPr>
                                <w:rFonts w:ascii="Monotype Corsiva" w:eastAsia="Calibri" w:hAnsi="Monotype Corsiva" w:cs="Times New Roman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 кончиках  пальцев»</w:t>
                            </w:r>
                          </w:p>
                          <w:p w:rsidR="00BE51D1" w:rsidRPr="001B6304" w:rsidRDefault="00BE51D1" w:rsidP="001B6304">
                            <w:pPr>
                              <w:tabs>
                                <w:tab w:val="left" w:pos="1712"/>
                              </w:tabs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40" o:spid="_x0000_s1026" type="#_x0000_t202" style="position:absolute;left:0;text-align:left;margin-left:20.5pt;margin-top:122.9pt;width:464.25pt;height:738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xpOwIAAF0EAAAOAAAAZHJzL2Uyb0RvYy54bWysVEtu2zAQ3RfoHQjua8mpndqC5cBN4KKA&#10;kQRwiqxpirIESCRL0pbcy/QUXQXoGXykPlL+Ne2q6IaaH4cz781octPWFdkKY0slU9rvxZQIyVVW&#10;ynVKvzzN340osY7JjFVKipTuhKU307dvJo1OxJUqVJUJQ5BE2qTRKS2c00kUWV6Imtme0kLCmStT&#10;MwfVrKPMsAbZ6yq6iuPrqFEm00ZxYS2sd52TTkP+PBfcPeS5FY5UKUVtLpwmnCt/RtMJS9aG6aLk&#10;hzLYP1RRs1Li0VOqO+YY2Zjyj1R1yY2yKnc9rupI5XnJRegB3fTjV90sC6ZF6AXgWH2Cyf6/tPx+&#10;+2hImYG7eACAJKvB0v77/uf+Zf+DBCMwarRNELrUCHbtR9Ui3mPn7RZG33qbm9p/0RSBH8l2J4RF&#10;6wiHcTgaX/eHcHH4xu9H8Wg49Hmi83VtrPskVE28kFIDCgOybLuwrgs9hvjXpJqXVQU7Syr5mwE5&#10;O4sIc3C4fa7YS65dtYc2VirboTujuhmxms9LVLBg1j0yg6FA1Rh094Ajr1STUnWQKCmU+fY3u48H&#10;V/BS0mDIUmq/bpgRlFSfJVgc9wcedBeUwfDDFRRz6VldeuSmvlWY4z5WSvMg+nhXHcXcqPoZ+zDz&#10;r8LFJMfbKXVH8dZ1o4994mI2C0GYQ83cQi4196k9hB7fp/aZGX0gwYG/e3UcR5a84qKL9Tetnm0c&#10;GAlEeYA7VEGwVzDDgerDvvkludRD1PmvMP0FAAD//wMAUEsDBBQABgAIAAAAIQDq7DU33wAAAAsB&#10;AAAPAAAAZHJzL2Rvd25yZXYueG1sTI/LTsMwEEX3SPyDNUjdUSdpU2iIU1U8JBZsKGE/jU0cEdtR&#10;PG3Sv2dYwXI0V/eeU+5m14uzGWMXvIJ0mYAwvgm6862C+uPl9h5EJPQa++CNgouJsKuur0osdJj8&#10;uzkfqBVc4mOBCizRUEgZG2scxmUYjOffVxgdEp9jK/WIE5e7XmZJspEOO88LFgfzaE3zfTg5BUR6&#10;n17qZxdfP+e3p8kmTY61Uoubef8AgsxMf2H4xWd0qJjpGE5eR9ErWKesQgqydc4KHNhutjmIIyfv&#10;slUKsirlf4fqBwAA//8DAFBLAQItABQABgAIAAAAIQC2gziS/gAAAOEBAAATAAAAAAAAAAAAAAAA&#10;AAAAAABbQ29udGVudF9UeXBlc10ueG1sUEsBAi0AFAAGAAgAAAAhADj9If/WAAAAlAEAAAsAAAAA&#10;AAAAAAAAAAAALwEAAF9yZWxzLy5yZWxzUEsBAi0AFAAGAAgAAAAhAENcbGk7AgAAXQQAAA4AAAAA&#10;AAAAAAAAAAAALgIAAGRycy9lMm9Eb2MueG1sUEsBAi0AFAAGAAgAAAAhAOrsNTffAAAACwEAAA8A&#10;AAAAAAAAAAAAAAAAlQQAAGRycy9kb3ducmV2LnhtbFBLBQYAAAAABAAEAPMAAAChBQAAAAA=&#10;" filled="f" stroked="f">
                <v:textbox style="mso-fit-shape-to-text:t">
                  <w:txbxContent>
                    <w:p w:rsidR="00DC4898" w:rsidRPr="00DC4898" w:rsidRDefault="00DC4898" w:rsidP="001B6304">
                      <w:pPr>
                        <w:tabs>
                          <w:tab w:val="left" w:pos="1712"/>
                        </w:tabs>
                        <w:spacing w:after="0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bCs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4898">
                        <w:rPr>
                          <w:rFonts w:ascii="Monotype Corsiva" w:eastAsia="Calibri" w:hAnsi="Monotype Corsiva" w:cs="Times New Roman"/>
                          <w:b/>
                          <w:bCs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Тема 5</w:t>
                      </w:r>
                    </w:p>
                    <w:p w:rsidR="00DC4898" w:rsidRPr="00DC4898" w:rsidRDefault="00BE51D1" w:rsidP="00DC4898">
                      <w:pPr>
                        <w:tabs>
                          <w:tab w:val="left" w:pos="1712"/>
                        </w:tabs>
                        <w:spacing w:after="0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bCs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4898">
                        <w:rPr>
                          <w:rFonts w:ascii="Monotype Corsiva" w:eastAsia="Calibri" w:hAnsi="Monotype Corsiva" w:cs="Times New Roman"/>
                          <w:b/>
                          <w:bCs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«Ум </w:t>
                      </w:r>
                    </w:p>
                    <w:p w:rsidR="00BE51D1" w:rsidRPr="00DC4898" w:rsidRDefault="00BE51D1" w:rsidP="00DC4898">
                      <w:pPr>
                        <w:tabs>
                          <w:tab w:val="left" w:pos="1712"/>
                        </w:tabs>
                        <w:spacing w:after="0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bCs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4898">
                        <w:rPr>
                          <w:rFonts w:ascii="Monotype Corsiva" w:eastAsia="Calibri" w:hAnsi="Monotype Corsiva" w:cs="Times New Roman"/>
                          <w:b/>
                          <w:bCs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 </w:t>
                      </w:r>
                      <w:bookmarkStart w:id="1" w:name="_GoBack"/>
                      <w:r w:rsidRPr="00DC4898">
                        <w:rPr>
                          <w:rFonts w:ascii="Monotype Corsiva" w:eastAsia="Calibri" w:hAnsi="Monotype Corsiva" w:cs="Times New Roman"/>
                          <w:b/>
                          <w:bCs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кончиках  пальцев»</w:t>
                      </w:r>
                    </w:p>
                    <w:bookmarkEnd w:id="1"/>
                    <w:p w:rsidR="00BE51D1" w:rsidRPr="001B6304" w:rsidRDefault="00BE51D1" w:rsidP="001B6304">
                      <w:pPr>
                        <w:tabs>
                          <w:tab w:val="left" w:pos="1712"/>
                        </w:tabs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3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7C403B" wp14:editId="3FB8DF71">
                <wp:simplePos x="0" y="0"/>
                <wp:positionH relativeFrom="column">
                  <wp:posOffset>888365</wp:posOffset>
                </wp:positionH>
                <wp:positionV relativeFrom="paragraph">
                  <wp:posOffset>68580</wp:posOffset>
                </wp:positionV>
                <wp:extent cx="1828800" cy="1828800"/>
                <wp:effectExtent l="0" t="0" r="0" b="0"/>
                <wp:wrapNone/>
                <wp:docPr id="1039" name="Поле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1B6304" w:rsidRDefault="00BE51D1" w:rsidP="001B6304">
                            <w:pPr>
                              <w:tabs>
                                <w:tab w:val="left" w:pos="1712"/>
                              </w:tabs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B6304">
                              <w:rPr>
                                <w:rFonts w:ascii="Times New Roman" w:eastAsia="Calibri" w:hAnsi="Times New Roman" w:cs="Times New Roman"/>
                                <w:bCs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Некоузский детский сад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39" o:spid="_x0000_s1035" type="#_x0000_t202" style="position:absolute;left:0;text-align:left;margin-left:69.95pt;margin-top:5.4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H4NwIAAGIEAAAOAAAAZHJzL2Uyb0RvYy54bWysVM2O0zAQviPxDpbvNGkp0EZNV2VXRUjV&#10;7kpdtGfXcZpIiW3ZbpPyMjwFJySeoY/EZ6dpy8IJcXHmz+OZ75vJ7KatK7IXxpZKpnQ4iCkRkqus&#10;lNuUfnlavplQYh2TGauUFCk9CEtv5q9fzRqdiJEqVJUJQ5BE2qTRKS2c00kUWV6ImtmB0kLCmStT&#10;MwfVbKPMsAbZ6yoaxfH7qFEm00ZxYS2sd52TzkP+PBfcPeS5FY5UKUVtLpwmnBt/RvMZS7aG6aLk&#10;pzLYP1RRs1Li0XOqO+YY2Znyj1R1yY2yKncDrupI5XnJRegB3QzjF92sC6ZF6AXgWH2Gyf6/tPx+&#10;/2hImYG7+O2UEslqsHT8dvx5/HH8ToIRGDXaJghdawS79qNqEe+x83YLo2+9zU3tv2iKwA+0D2eE&#10;ResI95cmo8kkhovD1yvIE12ua2PdJ6Fq4oWUGlAYkGX7lXVdaB/iX5NqWVYV7Cyp5G8G5OwsIszB&#10;6falYi+5dtOG7qd9NxuVHdCkUd2oWM2XJQpZMesemcFsoHjMu3vAkVeqSak6SZQUynz9m93HgzJ4&#10;KWkwaymVWAZKqs8SVE6H47EfzaCM330YQTHXns21R+7qW4VhHmKvNA+ij3dVL+ZG1c9YioV/Ey4m&#10;OV5OqevFW9fNP5aKi8UiBGEYNXMrudbcp/Y4epCf2mdm9IkJBxLvVT+TLHlBSBfrb1q92DnQEtjy&#10;KHeYgmWvYJAD36el85tyrYeoy69h/gsAAP//AwBQSwMEFAAGAAgAAAAhABV3Jr/cAAAACgEAAA8A&#10;AABkcnMvZG93bnJldi54bWxMj8FOwzAQRO9I/IO1SNyo3VAgCXEqVOBMKXyAGy9xSLyOYrcNfD3L&#10;CW47u6PZN9V69oM44hS7QBqWCwUCqQm2o1bD+9vzVQ4iJkPWDIFQwxdGWNfnZ5UpbTjRKx53qRUc&#10;QrE0GlxKYyllbBx6ExdhROLbR5i8SSynVtrJnDjcDzJT6lZ60xF/cGbEjcOm3x28hlz5l74vsm30&#10;q+/ljds8hqfxU+vLi/nhHkTCOf2Z4Ref0aFmpn04kI1iYH1dFGzlQXEFNqyyO17sNWRFnoOsK/m/&#10;Qv0DAAD//wMAUEsBAi0AFAAGAAgAAAAhALaDOJL+AAAA4QEAABMAAAAAAAAAAAAAAAAAAAAAAFtD&#10;b250ZW50X1R5cGVzXS54bWxQSwECLQAUAAYACAAAACEAOP0h/9YAAACUAQAACwAAAAAAAAAAAAAA&#10;AAAvAQAAX3JlbHMvLnJlbHNQSwECLQAUAAYACAAAACEASQgR+DcCAABiBAAADgAAAAAAAAAAAAAA&#10;AAAuAgAAZHJzL2Uyb0RvYy54bWxQSwECLQAUAAYACAAAACEAFXcmv9wAAAAKAQAADwAAAAAAAAAA&#10;AAAAAACRBAAAZHJzL2Rvd25yZXYueG1sUEsFBgAAAAAEAAQA8wAAAJoFAAAAAA==&#10;" filled="f" stroked="f">
                <v:textbox style="mso-fit-shape-to-text:t">
                  <w:txbxContent>
                    <w:p w:rsidR="00BE51D1" w:rsidRPr="001B6304" w:rsidRDefault="00BE51D1" w:rsidP="001B6304">
                      <w:pPr>
                        <w:tabs>
                          <w:tab w:val="left" w:pos="1712"/>
                        </w:tabs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B6304">
                        <w:rPr>
                          <w:rFonts w:ascii="Times New Roman" w:eastAsia="Calibri" w:hAnsi="Times New Roman" w:cs="Times New Roman"/>
                          <w:bCs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Некоузский детский сад №3</w:t>
                      </w:r>
                    </w:p>
                  </w:txbxContent>
                </v:textbox>
              </v:shape>
            </w:pict>
          </mc:Fallback>
        </mc:AlternateContent>
      </w:r>
      <w:r w:rsidR="001B6304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260BAE2" wp14:editId="43EE38DB">
            <wp:extent cx="5659821" cy="9380483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45" cy="938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898" w:rsidRDefault="00DC4898" w:rsidP="00DC4898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891BB7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ЗАДАЧИ:</w:t>
      </w:r>
    </w:p>
    <w:p w:rsidR="00DC4898" w:rsidRDefault="00DC4898" w:rsidP="00DC4898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1. Рассказать об особенностях первых дней пребывания ребенка в детском саду.</w:t>
      </w:r>
    </w:p>
    <w:p w:rsidR="00DC4898" w:rsidRDefault="00DC4898" w:rsidP="00DC4898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2.Научить родителей адекватным способам взаимодействия с ребенком в период адаптации</w:t>
      </w:r>
    </w:p>
    <w:p w:rsidR="00DC4898" w:rsidRPr="00891BB7" w:rsidRDefault="00DC4898" w:rsidP="00DC4898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891BB7">
        <w:rPr>
          <w:color w:val="000000"/>
          <w:sz w:val="28"/>
          <w:szCs w:val="28"/>
        </w:rPr>
        <w:t>3.Изучить индивидуальные особенности детей, поступающих в ДОУ (на основе анкетирования).</w:t>
      </w:r>
    </w:p>
    <w:p w:rsidR="00DC4898" w:rsidRPr="00891BB7" w:rsidRDefault="00DC4898" w:rsidP="00DC489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Способствовать сплочению </w:t>
      </w:r>
      <w:r w:rsidRPr="00891B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</w:t>
      </w:r>
      <w:r w:rsidRPr="00B91F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Колл" w:history="1">
        <w:r w:rsidRPr="00B91F82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коллектива</w:t>
        </w:r>
      </w:hyperlink>
      <w:r w:rsidRPr="00891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91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доверительных отношений между родителями и педагогами.</w:t>
      </w:r>
    </w:p>
    <w:p w:rsidR="00DC4898" w:rsidRPr="00BA29E6" w:rsidRDefault="00DC4898" w:rsidP="00DC4898">
      <w:pPr>
        <w:spacing w:line="240" w:lineRule="auto"/>
        <w:ind w:firstLine="709"/>
        <w:rPr>
          <w:rFonts w:ascii="Calibri" w:eastAsia="Calibri" w:hAnsi="Calibri" w:cs="Times New Roman"/>
          <w:sz w:val="28"/>
          <w:szCs w:val="28"/>
        </w:rPr>
      </w:pPr>
      <w:r w:rsidRPr="00BA29E6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Участники: </w:t>
      </w:r>
      <w:r w:rsidRPr="00BA29E6">
        <w:rPr>
          <w:rFonts w:ascii="Times New Roman" w:eastAsia="Calibri" w:hAnsi="Times New Roman" w:cs="Times New Roman"/>
          <w:sz w:val="28"/>
          <w:szCs w:val="28"/>
        </w:rPr>
        <w:t>дети раннего возраста, не посещающие детский сад, их родители, специалисты.</w:t>
      </w:r>
    </w:p>
    <w:p w:rsidR="00DC4898" w:rsidRPr="00F1588E" w:rsidRDefault="00DC4898" w:rsidP="00DC489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мисочки, наполненные фасолью; мелкие игрушки типа «Киндер-сюрприз»; небольшие пластмассовые бутылочки с заворачивающимися крышечками;  ложечки; верёвочки с узелками; пёрышки; грецкие орехи; маленькие массажные мячики; цветные бельевые прищепки верёвка, силуэтные картинки одежды. </w:t>
      </w:r>
      <w:proofErr w:type="gramEnd"/>
    </w:p>
    <w:p w:rsidR="00DC4898" w:rsidRPr="00F1588E" w:rsidRDefault="00DC4898" w:rsidP="00DC4898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Ход встречи:</w:t>
      </w:r>
    </w:p>
    <w:p w:rsidR="00DC4898" w:rsidRPr="00F1588E" w:rsidRDefault="00DC4898" w:rsidP="00DC489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Вступительная беседа (введение в тему встречи)</w:t>
      </w:r>
    </w:p>
    <w:p w:rsidR="00DC4898" w:rsidRPr="00F1588E" w:rsidRDefault="00DC4898" w:rsidP="00DC489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Понятия «Моторика», «Тонкая моторика».</w:t>
      </w:r>
    </w:p>
    <w:p w:rsidR="00DC4898" w:rsidRPr="00F1588E" w:rsidRDefault="00DC4898" w:rsidP="00DC489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Роль развития моторики в становлении речи и мышления.</w:t>
      </w:r>
    </w:p>
    <w:p w:rsidR="00DC4898" w:rsidRPr="00F1588E" w:rsidRDefault="00DC4898" w:rsidP="00DC489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Игры для развития тонкой моторики у малышей.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Моторика – (от латинского  </w:t>
      </w:r>
      <w:r w:rsidRPr="00F1588E">
        <w:rPr>
          <w:rFonts w:ascii="Times New Roman" w:eastAsia="Calibri" w:hAnsi="Times New Roman" w:cs="Times New Roman"/>
          <w:sz w:val="28"/>
          <w:szCs w:val="28"/>
          <w:lang w:val="en-US"/>
        </w:rPr>
        <w:t>motor</w:t>
      </w:r>
      <w:r w:rsidRPr="00F1588E">
        <w:rPr>
          <w:rFonts w:ascii="Times New Roman" w:eastAsia="Calibri" w:hAnsi="Times New Roman" w:cs="Times New Roman"/>
          <w:sz w:val="28"/>
          <w:szCs w:val="28"/>
        </w:rPr>
        <w:t>-приводящий в движение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)-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>совокупность двигательных реакций (общая моторика, мелкая или тонкая моторика кистей  и пальцев рук, артикуляторная моторика).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Тонкая моторика – основа развития, своего рода локомотив всех психических процессов, включая внимание, память, мышление и речь.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Вся история человечества доказывает, что движения руки тесно связаны с речью. Первой формой общения первобытных людей были жесты. Особенно велика была роль руки. Указывающее, очерчивающее, оборонительные и другие движения руки лежали в основе того первичного языка, с помощью которого люди изъяснялись. Прошли тысячелетия, пока развилась словесная речь. Но и сейчас, зачастую, не находя  нужных слов при разговоре мы начинаем жестикулировать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О  том, что движения пальцев тесно связаны с речью, было известно давно. Талантливые люди из народа бессознательно понимали это. Играя с маленькими,  ещё не говорящими детьми, сопровождали слова песни, игры движениями пальцев ребёнка, отсюда появились известные всем «ладушки», «сорока-ворона» и т.д.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lastRenderedPageBreak/>
        <w:t>Большое стимулирующее влияние функции руки отмечают все специалисты, изучающие деятельность мозга, психику детей.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Ещё В.М. Бехтерев пришёл к выводу о существовании тесной связи движения руки и речи, отмечая, что развитие движений руки способствует развитию речи (1954). Дальнейшие исследования </w:t>
      </w:r>
      <w:proofErr w:type="spellStart"/>
      <w:r w:rsidRPr="00F1588E">
        <w:rPr>
          <w:rFonts w:ascii="Times New Roman" w:eastAsia="Calibri" w:hAnsi="Times New Roman" w:cs="Times New Roman"/>
          <w:sz w:val="28"/>
          <w:szCs w:val="28"/>
        </w:rPr>
        <w:t>М.М.Кольцовой</w:t>
      </w:r>
      <w:proofErr w:type="spell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подтвердили эти данные (1973). Иными словами, уровень развития  моторной стороны речи детей находится в определённой зависимости от степени </w:t>
      </w:r>
      <w:proofErr w:type="spellStart"/>
      <w:r w:rsidRPr="00F1588E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тонких движений пальцев рук.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В коре головного мозга речевая область расположена совсем рядом 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двигательной. Она является, собственно, её частью. На протяжении всего детства чётко выступает зависимость по мере совершенствования мелкой моторики идёт развитие речевой функции.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Важным этапом в развитии мелкой моторики является возраст  1 год 2 месяца-1 год 3 месяца – активизируется кончик большого пальца, а затем указательный палец. В последующем наблюдается интенсивное развитие относительно тонких движений всех пальцев, которое продолжается на протяжении всего периода раннего детства. Только к 3 годам движения пальцев малыша становятся  близки к движениям рук взрослого человека.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В 1-2 года ребёнок может держать два предмета в одной руке; чертить  карандашом, переворачивать страницы книг. Он может поставить друг на друга от 2 до 6 кубиков. Малыш уже чертит штрихи  и «каракули». Держит чашку, поднимает её и пьёт. 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Помещает квадрат в квадратную прорезь, овал – в овальную.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Повторяет изображения нескольких горизонтальных, вертикальных и округлых линий.</w:t>
      </w:r>
    </w:p>
    <w:p w:rsidR="00DC4898" w:rsidRPr="00F1588E" w:rsidRDefault="00DC4898" w:rsidP="00A833F5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 2-3 года ребёнок может крутить пальцем диск телефона, рисует чёрточки, воспроизводит простые формы.  Режет ножницами.  Рисует по образцу крест. Открывает ящик и опрокидывает его содержимое. Играет с песком и глиной. Открывает крышки, использует ножницы, красит пальцем. Нанизывает бусы.</w:t>
      </w:r>
    </w:p>
    <w:p w:rsidR="00DC4898" w:rsidRPr="00F1588E" w:rsidRDefault="00DC4898" w:rsidP="00DC4898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Практическая часть:</w:t>
      </w:r>
    </w:p>
    <w:p w:rsidR="00DC4898" w:rsidRPr="00F1588E" w:rsidRDefault="00DC4898" w:rsidP="00DC4898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«Массаж пальцев рук»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16"/>
        <w:gridCol w:w="5246"/>
      </w:tblGrid>
      <w:tr w:rsidR="00DC4898" w:rsidRPr="00F1588E" w:rsidTr="00400E6F">
        <w:tc>
          <w:tcPr>
            <w:tcW w:w="10682" w:type="dxa"/>
            <w:gridSpan w:val="2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Пальчики</w:t>
            </w:r>
          </w:p>
        </w:tc>
      </w:tr>
      <w:tr w:rsidR="00DC4898" w:rsidRPr="00F1588E" w:rsidTr="00400E6F">
        <w:tc>
          <w:tcPr>
            <w:tcW w:w="5070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Наш массаж сейчас начнём,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Каждый пальчик разотрём: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красивей,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ленивей,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длинней,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умней,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Ну, а этот  – всех важней!</w:t>
            </w:r>
          </w:p>
        </w:tc>
        <w:tc>
          <w:tcPr>
            <w:tcW w:w="5612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Растирать каждый пальчик, начиная с мизинца, от основания пальца к кончику</w:t>
            </w:r>
          </w:p>
        </w:tc>
      </w:tr>
      <w:tr w:rsidR="00DC4898" w:rsidRPr="00F1588E" w:rsidTr="00400E6F">
        <w:tc>
          <w:tcPr>
            <w:tcW w:w="5070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Вместе – это пять друзей</w:t>
            </w:r>
          </w:p>
        </w:tc>
        <w:tc>
          <w:tcPr>
            <w:tcW w:w="5612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Погладить сразу все пальчики</w:t>
            </w:r>
          </w:p>
        </w:tc>
      </w:tr>
      <w:tr w:rsidR="00DC4898" w:rsidRPr="00F1588E" w:rsidTr="00400E6F">
        <w:tc>
          <w:tcPr>
            <w:tcW w:w="5070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Пальцы растянуть хочу,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Каждый пальчик покручу,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красивей,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ленивей,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длинней,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умней,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Ну, а этот  – всех важней!</w:t>
            </w:r>
          </w:p>
        </w:tc>
        <w:tc>
          <w:tcPr>
            <w:tcW w:w="5612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Взяв </w:t>
            </w:r>
            <w:proofErr w:type="gramStart"/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пальчик за кончик и приподняв</w:t>
            </w:r>
            <w:proofErr w:type="gramEnd"/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осторожно вращать</w:t>
            </w:r>
          </w:p>
        </w:tc>
      </w:tr>
      <w:tr w:rsidR="00DC4898" w:rsidRPr="00F1588E" w:rsidTr="00400E6F">
        <w:tc>
          <w:tcPr>
            <w:tcW w:w="5070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Каждый пальчик мы возьмём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И сожмём, сожмём, сожмём.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красивей,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ленивей,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длинней,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умней,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Ну, а этот  – всех важней!</w:t>
            </w:r>
          </w:p>
        </w:tc>
        <w:tc>
          <w:tcPr>
            <w:tcW w:w="5612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Сжимаем поочерёдно пальчики в своём кулачке.</w:t>
            </w:r>
          </w:p>
        </w:tc>
      </w:tr>
      <w:tr w:rsidR="00DC4898" w:rsidRPr="00F1588E" w:rsidTr="00400E6F">
        <w:tc>
          <w:tcPr>
            <w:tcW w:w="5070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Каждый пальчик мы возьмём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На подушечку нажмём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красивей,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ленивей,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длинней,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Этот пальчик – всех умней,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Ну, а этот  – всех важней!</w:t>
            </w:r>
          </w:p>
        </w:tc>
        <w:tc>
          <w:tcPr>
            <w:tcW w:w="5612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Нажимаем кончиком указательного пальца на кончик пальца малыша у ногтя.</w:t>
            </w:r>
          </w:p>
        </w:tc>
      </w:tr>
    </w:tbl>
    <w:p w:rsidR="00DC4898" w:rsidRPr="00F1588E" w:rsidRDefault="00DC4898" w:rsidP="00DC4898">
      <w:pPr>
        <w:spacing w:before="240"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(После такого массажа необходимо ручки ребёнка опустить в лёд или холодную воду, затем растереть махровым полотенцем, укутать).</w:t>
      </w:r>
    </w:p>
    <w:p w:rsidR="00DC4898" w:rsidRPr="00F1588E" w:rsidRDefault="00DC4898" w:rsidP="00DC4898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«Найди игрушку</w:t>
      </w:r>
      <w:r w:rsidRPr="00F1588E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C4898" w:rsidRPr="00F1588E" w:rsidRDefault="00DC4898" w:rsidP="00DC489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Мисочки наполнены фасолью.  На дне мисочек спрятаны мелкие игрушки 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Киндер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сюрпризов».  Найдя 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игрушку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скажите ребёнку кто или что это, какие звуки издаёт.</w:t>
      </w:r>
    </w:p>
    <w:p w:rsidR="00DC4898" w:rsidRPr="00F1588E" w:rsidRDefault="00DC4898" w:rsidP="00DC4898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«Игрушка-погремушка»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369"/>
        <w:gridCol w:w="5233"/>
      </w:tblGrid>
      <w:tr w:rsidR="00DC4898" w:rsidRPr="00F1588E" w:rsidTr="00400E6F">
        <w:tc>
          <w:tcPr>
            <w:tcW w:w="4710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</w:t>
            </w:r>
            <w:proofErr w:type="spellStart"/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фасолинку</w:t>
            </w:r>
            <w:proofErr w:type="spellEnd"/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берём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И в бутылочку кладём.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Будет нам игрушка,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Из бутылки погремушка.</w:t>
            </w:r>
          </w:p>
        </w:tc>
        <w:tc>
          <w:tcPr>
            <w:tcW w:w="5670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Ребёнок двумя пальчиками складывает </w:t>
            </w:r>
            <w:proofErr w:type="spellStart"/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фасолинки</w:t>
            </w:r>
            <w:proofErr w:type="spellEnd"/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в маленькую бутылочку. Научите малыша заворачивать крышку на бутылочке.</w:t>
            </w:r>
          </w:p>
        </w:tc>
      </w:tr>
    </w:tbl>
    <w:p w:rsidR="00DC4898" w:rsidRPr="00F1588E" w:rsidRDefault="00DC4898" w:rsidP="00DC4898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380"/>
        <w:gridCol w:w="5190"/>
      </w:tblGrid>
      <w:tr w:rsidR="00DC4898" w:rsidRPr="00F1588E" w:rsidTr="00400E6F">
        <w:tc>
          <w:tcPr>
            <w:tcW w:w="10348" w:type="dxa"/>
            <w:gridSpan w:val="2"/>
            <w:shd w:val="clear" w:color="auto" w:fill="auto"/>
          </w:tcPr>
          <w:p w:rsidR="00DC4898" w:rsidRPr="00F1588E" w:rsidRDefault="00DC4898" w:rsidP="00400E6F">
            <w:pPr>
              <w:numPr>
                <w:ilvl w:val="0"/>
                <w:numId w:val="1"/>
              </w:numPr>
              <w:spacing w:after="0" w:line="240" w:lineRule="auto"/>
              <w:ind w:left="317" w:firstLine="70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«Пёрышко»</w:t>
            </w:r>
          </w:p>
        </w:tc>
      </w:tr>
      <w:tr w:rsidR="00DC4898" w:rsidRPr="00F1588E" w:rsidTr="00400E6F">
        <w:tc>
          <w:tcPr>
            <w:tcW w:w="4678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Смотрите, смотрите, что я принесла!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Смотрите, какое перо я нашла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Оно по ладошке тихонько ползёт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Сначала по кругу, а после вперёд.</w:t>
            </w:r>
          </w:p>
        </w:tc>
        <w:tc>
          <w:tcPr>
            <w:tcW w:w="5670" w:type="dxa"/>
            <w:vMerge w:val="restart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Гладить пёрышком по ладошке согласно тексту.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Катать специальный резиновый массажный мячик между ладошками.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4898" w:rsidRPr="00F1588E" w:rsidRDefault="00DC4898" w:rsidP="00400E6F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C4898" w:rsidRPr="00F1588E" w:rsidTr="00400E6F">
        <w:tc>
          <w:tcPr>
            <w:tcW w:w="4678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 ручке оно до плеча доползёт,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И шейку оно очень нежно ласкает.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Куда полетит - интересный вопрос.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Перо прилетело на маленький нос!</w:t>
            </w:r>
          </w:p>
        </w:tc>
        <w:tc>
          <w:tcPr>
            <w:tcW w:w="5670" w:type="dxa"/>
            <w:vMerge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DC4898" w:rsidRPr="00F1588E" w:rsidTr="00400E6F">
        <w:trPr>
          <w:trHeight w:val="5303"/>
        </w:trPr>
        <w:tc>
          <w:tcPr>
            <w:tcW w:w="4678" w:type="dxa"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Потом эти ушки перо гладить хочет,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Одно и другое немножко щекочет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Но пёрышку надо теперь отдыхать,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Оно улетает в карман полежать.</w:t>
            </w:r>
          </w:p>
          <w:p w:rsidR="00DC4898" w:rsidRPr="00F1588E" w:rsidRDefault="00DC4898" w:rsidP="00400E6F">
            <w:pPr>
              <w:numPr>
                <w:ilvl w:val="0"/>
                <w:numId w:val="1"/>
              </w:numPr>
              <w:spacing w:after="0" w:line="240" w:lineRule="auto"/>
              <w:ind w:left="317"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«Ёжик»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Катится колючий ёжик.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Нет ни </w:t>
            </w:r>
            <w:proofErr w:type="gramStart"/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головы</w:t>
            </w:r>
            <w:proofErr w:type="gramEnd"/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ни ножек,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Мне по пальчикам бежит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И пыхтит, пыхтит, пыхтит.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Бегает туда-сюда,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Мне щекотно, да, да, да!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Уходи колючий ёж, 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588E">
              <w:rPr>
                <w:rFonts w:ascii="Times New Roman" w:eastAsia="Calibri" w:hAnsi="Times New Roman" w:cs="Times New Roman"/>
                <w:sz w:val="28"/>
                <w:szCs w:val="28"/>
              </w:rPr>
              <w:t>В тёмный лес, где ты живёшь.</w:t>
            </w:r>
          </w:p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DC4898" w:rsidRPr="00F1588E" w:rsidRDefault="00DC4898" w:rsidP="00400E6F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DC4898" w:rsidRPr="00F1588E" w:rsidRDefault="00DC4898" w:rsidP="00DC4898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«Раз узелок, два узелок»</w:t>
      </w:r>
    </w:p>
    <w:p w:rsidR="00DC4898" w:rsidRPr="00F1588E" w:rsidRDefault="00DC4898" w:rsidP="00DC48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Развитие тактильных ощущений посредством </w:t>
      </w:r>
      <w:proofErr w:type="spellStart"/>
      <w:r w:rsidRPr="00F1588E">
        <w:rPr>
          <w:rFonts w:ascii="Times New Roman" w:eastAsia="Calibri" w:hAnsi="Times New Roman" w:cs="Times New Roman"/>
          <w:sz w:val="28"/>
          <w:szCs w:val="28"/>
        </w:rPr>
        <w:t>нащупывания</w:t>
      </w:r>
      <w:proofErr w:type="spell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узелков на верёвочке.</w:t>
      </w:r>
    </w:p>
    <w:p w:rsidR="00DC4898" w:rsidRPr="00F1588E" w:rsidRDefault="00DC4898" w:rsidP="00DC4898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>«Игры с бельевыми прищепками»</w:t>
      </w:r>
    </w:p>
    <w:p w:rsidR="00DC4898" w:rsidRPr="00F1588E" w:rsidRDefault="00DC4898" w:rsidP="00DC48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Прикреплять прищепки к картонным силуэтным картинкам.</w:t>
      </w:r>
    </w:p>
    <w:p w:rsidR="00DC4898" w:rsidRPr="00F1588E" w:rsidRDefault="00DC4898" w:rsidP="00DC48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Для усложнения можно подбирать прищепки в соответствии с цветом картинок.</w:t>
      </w:r>
    </w:p>
    <w:p w:rsidR="00DC4898" w:rsidRPr="00F1588E" w:rsidRDefault="00DC4898" w:rsidP="00DC48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Закрепление прищепок на бельевой верёвке.</w:t>
      </w:r>
    </w:p>
    <w:p w:rsidR="00DC4898" w:rsidRPr="00F1588E" w:rsidRDefault="00DC4898" w:rsidP="00DC48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Прищепки с мягким зажимом можно ненадолго прикреплять к пальчикам малыша.</w:t>
      </w:r>
    </w:p>
    <w:p w:rsidR="00DC4898" w:rsidRPr="00F1588E" w:rsidRDefault="00DC4898" w:rsidP="00DC48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 конце занятия родителям раздаются буклеты с материалом по теме: «Мелкая моторика».</w:t>
      </w:r>
    </w:p>
    <w:p w:rsidR="00E03C80" w:rsidRPr="00A833F5" w:rsidRDefault="00DC4898" w:rsidP="00A833F5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  <w:sectPr w:rsidR="00E03C80" w:rsidRPr="00A833F5" w:rsidSect="007A5AC2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  <w:r w:rsidRPr="00F1588E">
        <w:rPr>
          <w:rFonts w:ascii="Times New Roman" w:eastAsia="Calibri" w:hAnsi="Times New Roman" w:cs="Times New Roman"/>
          <w:sz w:val="28"/>
          <w:szCs w:val="28"/>
        </w:rPr>
        <w:t>Спасибо за внимание!</w:t>
      </w:r>
      <w:bookmarkStart w:id="0" w:name="_GoBack"/>
      <w:bookmarkEnd w:id="0"/>
    </w:p>
    <w:p w:rsidR="003D3EC3" w:rsidRPr="00F1588E" w:rsidRDefault="003D3EC3" w:rsidP="00DC4898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sectPr w:rsidR="003D3EC3" w:rsidRPr="00F1588E" w:rsidSect="00DC4898">
      <w:pgSz w:w="11906" w:h="16838" w:code="9"/>
      <w:pgMar w:top="1440" w:right="1080" w:bottom="1440" w:left="1080" w:header="709" w:footer="709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09D" w:rsidRDefault="00E7209D" w:rsidP="00DC4898">
      <w:pPr>
        <w:spacing w:after="0" w:line="240" w:lineRule="auto"/>
      </w:pPr>
      <w:r>
        <w:separator/>
      </w:r>
    </w:p>
  </w:endnote>
  <w:endnote w:type="continuationSeparator" w:id="0">
    <w:p w:rsidR="00E7209D" w:rsidRDefault="00E7209D" w:rsidP="00DC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09D" w:rsidRDefault="00E7209D" w:rsidP="00DC4898">
      <w:pPr>
        <w:spacing w:after="0" w:line="240" w:lineRule="auto"/>
      </w:pPr>
      <w:r>
        <w:separator/>
      </w:r>
    </w:p>
  </w:footnote>
  <w:footnote w:type="continuationSeparator" w:id="0">
    <w:p w:rsidR="00E7209D" w:rsidRDefault="00E7209D" w:rsidP="00DC4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C4C1B"/>
    <w:rsid w:val="000D5119"/>
    <w:rsid w:val="001545EC"/>
    <w:rsid w:val="001B6304"/>
    <w:rsid w:val="00214E0B"/>
    <w:rsid w:val="00292597"/>
    <w:rsid w:val="00382B94"/>
    <w:rsid w:val="003D3EC3"/>
    <w:rsid w:val="00405DB5"/>
    <w:rsid w:val="0046507B"/>
    <w:rsid w:val="005C3B14"/>
    <w:rsid w:val="005E72AD"/>
    <w:rsid w:val="00714F53"/>
    <w:rsid w:val="00724064"/>
    <w:rsid w:val="007A5AC2"/>
    <w:rsid w:val="00891BB7"/>
    <w:rsid w:val="008E0C9C"/>
    <w:rsid w:val="00A833F5"/>
    <w:rsid w:val="00B91F82"/>
    <w:rsid w:val="00BA29E6"/>
    <w:rsid w:val="00BE51D1"/>
    <w:rsid w:val="00D946D9"/>
    <w:rsid w:val="00DC4898"/>
    <w:rsid w:val="00DE5528"/>
    <w:rsid w:val="00E03C80"/>
    <w:rsid w:val="00E251E9"/>
    <w:rsid w:val="00E7209D"/>
    <w:rsid w:val="00F1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ol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10</cp:revision>
  <dcterms:created xsi:type="dcterms:W3CDTF">2016-11-26T17:45:00Z</dcterms:created>
  <dcterms:modified xsi:type="dcterms:W3CDTF">2016-12-04T18:07:00Z</dcterms:modified>
</cp:coreProperties>
</file>